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1F9" w:rsidRPr="005D284F" w:rsidRDefault="00790871" w:rsidP="001228E0">
      <w:pPr>
        <w:shd w:val="clear" w:color="auto" w:fill="000000"/>
        <w:jc w:val="center"/>
        <w:rPr>
          <w:rFonts w:asciiTheme="minorHAnsi" w:hAnsiTheme="minorHAnsi" w:cs="Calibri"/>
          <w:sz w:val="44"/>
        </w:rPr>
      </w:pPr>
      <w:r w:rsidRPr="005D284F">
        <w:rPr>
          <w:rFonts w:asciiTheme="minorHAnsi" w:hAnsiTheme="minorHAnsi" w:cs="Calibri"/>
          <w:b/>
          <w:bCs/>
          <w:sz w:val="44"/>
        </w:rPr>
        <w:t xml:space="preserve">Economics &amp; </w:t>
      </w:r>
      <w:proofErr w:type="gramStart"/>
      <w:r w:rsidRPr="005D284F">
        <w:rPr>
          <w:rFonts w:asciiTheme="minorHAnsi" w:hAnsiTheme="minorHAnsi" w:cs="Calibri"/>
          <w:b/>
          <w:bCs/>
          <w:sz w:val="44"/>
        </w:rPr>
        <w:t>Business  Y12</w:t>
      </w:r>
      <w:proofErr w:type="gramEnd"/>
      <w:r w:rsidRPr="005D284F">
        <w:rPr>
          <w:rFonts w:asciiTheme="minorHAnsi" w:hAnsiTheme="minorHAnsi" w:cs="Calibri"/>
          <w:b/>
          <w:bCs/>
          <w:sz w:val="44"/>
        </w:rPr>
        <w:t xml:space="preserve"> </w:t>
      </w:r>
    </w:p>
    <w:tbl>
      <w:tblPr>
        <w:tblW w:w="103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7"/>
      </w:tblGrid>
      <w:tr w:rsidR="00790871" w:rsidRPr="005D284F" w:rsidTr="006C40C2">
        <w:tc>
          <w:tcPr>
            <w:tcW w:w="10377" w:type="dxa"/>
            <w:shd w:val="clear" w:color="auto" w:fill="FFF2CC" w:themeFill="accent4" w:themeFillTint="33"/>
          </w:tcPr>
          <w:p w:rsidR="00790871" w:rsidRDefault="00F10E85" w:rsidP="006F3DEC">
            <w:pPr>
              <w:jc w:val="center"/>
              <w:rPr>
                <w:rFonts w:asciiTheme="minorHAnsi" w:hAnsiTheme="minorHAnsi" w:cs="Calibri"/>
                <w:b/>
                <w:color w:val="000000"/>
                <w:sz w:val="44"/>
                <w:szCs w:val="44"/>
              </w:rPr>
            </w:pPr>
            <w:r w:rsidRPr="005D284F">
              <w:rPr>
                <w:rFonts w:asciiTheme="minorHAnsi" w:hAnsiTheme="minorHAnsi" w:cs="Calibri"/>
                <w:b/>
                <w:color w:val="000000"/>
                <w:sz w:val="44"/>
                <w:szCs w:val="44"/>
              </w:rPr>
              <w:t xml:space="preserve">Theme 3 </w:t>
            </w:r>
            <w:r w:rsidR="005D284F">
              <w:rPr>
                <w:rFonts w:asciiTheme="minorHAnsi" w:hAnsiTheme="minorHAnsi" w:cs="Calibri"/>
                <w:b/>
                <w:color w:val="000000"/>
                <w:sz w:val="44"/>
                <w:szCs w:val="44"/>
              </w:rPr>
              <w:t>–</w:t>
            </w:r>
            <w:r w:rsidR="001C46DA">
              <w:rPr>
                <w:rFonts w:asciiTheme="minorHAnsi" w:hAnsiTheme="minorHAnsi" w:cs="Calibri"/>
                <w:b/>
                <w:color w:val="000000"/>
                <w:sz w:val="44"/>
                <w:szCs w:val="44"/>
              </w:rPr>
              <w:t xml:space="preserve">Wider learning on </w:t>
            </w:r>
            <w:r w:rsidR="005D284F">
              <w:rPr>
                <w:rFonts w:asciiTheme="minorHAnsi" w:hAnsiTheme="minorHAnsi" w:cs="Calibri"/>
                <w:b/>
                <w:color w:val="000000"/>
                <w:sz w:val="44"/>
                <w:szCs w:val="44"/>
              </w:rPr>
              <w:t>Emerging Economies</w:t>
            </w:r>
          </w:p>
          <w:p w:rsidR="005D284F" w:rsidRPr="001C46DA" w:rsidRDefault="005D284F" w:rsidP="006C40C2">
            <w:pPr>
              <w:pStyle w:val="hb-guide"/>
              <w:numPr>
                <w:ilvl w:val="0"/>
                <w:numId w:val="40"/>
              </w:numPr>
              <w:spacing w:after="0"/>
              <w:rPr>
                <w:rFonts w:asciiTheme="minorHAnsi" w:hAnsiTheme="minorHAnsi"/>
                <w:sz w:val="28"/>
              </w:rPr>
            </w:pPr>
            <w:r w:rsidRPr="001C46DA">
              <w:rPr>
                <w:rFonts w:asciiTheme="minorHAnsi" w:hAnsiTheme="minorHAnsi"/>
                <w:sz w:val="28"/>
              </w:rPr>
              <w:t xml:space="preserve">Watch and make notes on the </w:t>
            </w:r>
            <w:r w:rsidRPr="001C46DA">
              <w:rPr>
                <w:rFonts w:asciiTheme="minorHAnsi" w:hAnsiTheme="minorHAnsi"/>
                <w:sz w:val="28"/>
              </w:rPr>
              <w:t xml:space="preserve">documentaries/podcasts below focussing on: </w:t>
            </w:r>
          </w:p>
          <w:p w:rsidR="001C46DA" w:rsidRDefault="001C46DA" w:rsidP="006C40C2">
            <w:pPr>
              <w:pStyle w:val="hb-guide"/>
              <w:numPr>
                <w:ilvl w:val="0"/>
                <w:numId w:val="41"/>
              </w:numPr>
              <w:spacing w:after="0"/>
              <w:rPr>
                <w:rFonts w:asciiTheme="minorHAnsi" w:hAnsiTheme="minorHAnsi"/>
                <w:b w:val="0"/>
                <w:sz w:val="28"/>
              </w:rPr>
            </w:pPr>
            <w:bookmarkStart w:id="0" w:name="_GoBack"/>
            <w:r w:rsidRPr="001C46DA">
              <w:rPr>
                <w:rFonts w:asciiTheme="minorHAnsi" w:hAnsiTheme="minorHAnsi"/>
                <w:b w:val="0"/>
                <w:sz w:val="28"/>
              </w:rPr>
              <w:t>R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 xml:space="preserve">ate of economic growth, 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 xml:space="preserve">ease of doing business, </w:t>
            </w:r>
            <w:r w:rsidRPr="001C46DA">
              <w:rPr>
                <w:rFonts w:asciiTheme="minorHAnsi" w:hAnsiTheme="minorHAnsi"/>
                <w:b w:val="0"/>
                <w:sz w:val="28"/>
              </w:rPr>
              <w:t>government stability</w:t>
            </w:r>
            <w:r>
              <w:rPr>
                <w:rFonts w:asciiTheme="minorHAnsi" w:hAnsiTheme="minorHAnsi"/>
                <w:b w:val="0"/>
                <w:sz w:val="28"/>
              </w:rPr>
              <w:t xml:space="preserve">, 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>income distribution, disposable incomes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 xml:space="preserve">, </w:t>
            </w:r>
            <w:r>
              <w:rPr>
                <w:rFonts w:asciiTheme="minorHAnsi" w:hAnsiTheme="minorHAnsi"/>
                <w:b w:val="0"/>
                <w:sz w:val="28"/>
              </w:rPr>
              <w:t>market size.</w:t>
            </w:r>
          </w:p>
          <w:p w:rsidR="003B3FF2" w:rsidRDefault="001C46DA" w:rsidP="006C40C2">
            <w:pPr>
              <w:pStyle w:val="hb-guide"/>
              <w:numPr>
                <w:ilvl w:val="0"/>
                <w:numId w:val="41"/>
              </w:numPr>
              <w:spacing w:after="0"/>
              <w:rPr>
                <w:rFonts w:asciiTheme="minorHAnsi" w:hAnsiTheme="minorHAnsi"/>
                <w:b w:val="0"/>
                <w:sz w:val="28"/>
              </w:rPr>
            </w:pPr>
            <w:r w:rsidRPr="001C46DA">
              <w:rPr>
                <w:rFonts w:asciiTheme="minorHAnsi" w:hAnsiTheme="minorHAnsi"/>
                <w:b w:val="0"/>
                <w:sz w:val="28"/>
              </w:rPr>
              <w:t>K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 xml:space="preserve">ey </w:t>
            </w:r>
            <w:bookmarkEnd w:id="0"/>
            <w:r w:rsidR="005D284F" w:rsidRPr="001C46DA">
              <w:rPr>
                <w:rFonts w:asciiTheme="minorHAnsi" w:hAnsiTheme="minorHAnsi"/>
                <w:b w:val="0"/>
                <w:sz w:val="28"/>
              </w:rPr>
              <w:t>priorities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 xml:space="preserve">, </w:t>
            </w:r>
            <w:r w:rsidR="005D284F" w:rsidRPr="001C46DA">
              <w:rPr>
                <w:rFonts w:asciiTheme="minorHAnsi" w:hAnsiTheme="minorHAnsi"/>
                <w:b w:val="0"/>
                <w:sz w:val="28"/>
              </w:rPr>
              <w:t>areas of success, ongoing concerns</w:t>
            </w:r>
            <w:r w:rsidRPr="001C46DA">
              <w:rPr>
                <w:rFonts w:asciiTheme="minorHAnsi" w:hAnsiTheme="minorHAnsi"/>
                <w:b w:val="0"/>
                <w:sz w:val="28"/>
              </w:rPr>
              <w:t>.</w:t>
            </w:r>
          </w:p>
          <w:p w:rsidR="001C46DA" w:rsidRPr="001C46DA" w:rsidRDefault="001C46DA" w:rsidP="001C46DA">
            <w:pPr>
              <w:pStyle w:val="hb-guide"/>
              <w:spacing w:after="0"/>
              <w:ind w:left="780"/>
              <w:rPr>
                <w:rFonts w:asciiTheme="minorHAnsi" w:hAnsiTheme="minorHAnsi"/>
                <w:b w:val="0"/>
                <w:sz w:val="28"/>
              </w:rPr>
            </w:pPr>
          </w:p>
        </w:tc>
      </w:tr>
    </w:tbl>
    <w:p w:rsidR="007A5A27" w:rsidRPr="005D284F" w:rsidRDefault="007A5A27" w:rsidP="005D284F">
      <w:pPr>
        <w:pStyle w:val="hb-guide"/>
        <w:rPr>
          <w:rFonts w:asciiTheme="minorHAnsi" w:hAnsiTheme="minorHAnsi"/>
          <w:b w:val="0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Emerging economies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6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</w:t>
        </w:r>
      </w:hyperlink>
      <w:hyperlink r:id="rId7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://www.youtube.com/watch?v=aRoPZFbUL_s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 2u. This video provides a brief introduction to emerging economies. An emerging market economy is one in which the country is becoming a developed nation often driven by relatively high economic growth and a rapid expansion of trade a</w:t>
      </w:r>
      <w:r w:rsidRPr="001C46DA">
        <w:rPr>
          <w:rFonts w:asciiTheme="minorHAnsi" w:hAnsiTheme="minorHAnsi"/>
          <w:b w:val="0"/>
          <w:sz w:val="22"/>
          <w:szCs w:val="22"/>
        </w:rPr>
        <w:t>nd investment flows.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134" w:hanging="425"/>
        <w:rPr>
          <w:rFonts w:asciiTheme="minorHAnsi" w:hAnsiTheme="minorHAnsi"/>
          <w:b w:val="0"/>
          <w:sz w:val="22"/>
          <w:szCs w:val="22"/>
        </w:rPr>
      </w:pPr>
      <w:hyperlink r:id="rId8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</w:t>
        </w:r>
      </w:hyperlink>
      <w:hyperlink r:id="rId9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www.bbc.co.uk/programmes/p00xvb6y</w:t>
        </w:r>
      </w:hyperlink>
      <w:r w:rsidRPr="001C46DA">
        <w:rPr>
          <w:rFonts w:asciiTheme="minorHAnsi" w:hAnsiTheme="minorHAnsi"/>
          <w:b w:val="0"/>
          <w:sz w:val="22"/>
          <w:szCs w:val="22"/>
        </w:rPr>
        <w:t xml:space="preserve"> </w:t>
      </w:r>
    </w:p>
    <w:p w:rsidR="00000000" w:rsidRPr="001C46DA" w:rsidRDefault="005D284F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Pod</w:t>
      </w:r>
      <w:r w:rsidR="006C40C2" w:rsidRPr="001C46DA">
        <w:rPr>
          <w:rFonts w:asciiTheme="minorHAnsi" w:hAnsiTheme="minorHAnsi"/>
          <w:b w:val="0"/>
          <w:sz w:val="22"/>
          <w:szCs w:val="22"/>
        </w:rPr>
        <w:t>cast</w:t>
      </w:r>
      <w:r w:rsidR="003B3FF2" w:rsidRPr="001C46DA">
        <w:rPr>
          <w:rFonts w:asciiTheme="minorHAnsi" w:hAnsiTheme="minorHAnsi"/>
          <w:b w:val="0"/>
          <w:sz w:val="22"/>
          <w:szCs w:val="22"/>
        </w:rPr>
        <w:t xml:space="preserve"> about emerging economies. –Worth subscribing to this series.</w:t>
      </w: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China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10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</w:t>
        </w:r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ch?v=imhUmLtlZpw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Speaking at a TED Salon in London, economist Martin Jacques asks: How do we in the West make sense of China and its phenomenal rise? The author of "When China Rules the Wo</w:t>
      </w:r>
      <w:r w:rsidRPr="001C46DA">
        <w:rPr>
          <w:rFonts w:asciiTheme="minorHAnsi" w:hAnsiTheme="minorHAnsi"/>
          <w:b w:val="0"/>
          <w:sz w:val="22"/>
          <w:szCs w:val="22"/>
        </w:rPr>
        <w:t>rld," he examines why the West often puzzles over the growing power of the Chinese economy, and offers three building blocks for understanding what China is and will become.</w:t>
      </w:r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Drifts in and ou</w:t>
      </w:r>
      <w:r w:rsidRPr="001C46DA">
        <w:rPr>
          <w:rFonts w:asciiTheme="minorHAnsi" w:hAnsiTheme="minorHAnsi"/>
          <w:b w:val="0"/>
          <w:sz w:val="22"/>
          <w:szCs w:val="22"/>
        </w:rPr>
        <w:t xml:space="preserve">t of relevance for your exam but some interesting facts 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993" w:hanging="284"/>
        <w:rPr>
          <w:rFonts w:asciiTheme="minorHAnsi" w:hAnsiTheme="minorHAnsi"/>
          <w:b w:val="0"/>
          <w:sz w:val="22"/>
          <w:szCs w:val="22"/>
        </w:rPr>
      </w:pPr>
      <w:hyperlink r:id="rId11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https://www.youtube.com/watch?v=Pmdi7mOnzrY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impact on UK of slowdown of China’s growth</w:t>
      </w: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India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12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https://www.youtube.com/watch?v=SIshm5dj3Lo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 xml:space="preserve">Tutor2u overview of </w:t>
      </w:r>
      <w:r w:rsidR="001C46DA" w:rsidRPr="001C46DA">
        <w:rPr>
          <w:rFonts w:asciiTheme="minorHAnsi" w:hAnsiTheme="minorHAnsi"/>
          <w:b w:val="0"/>
          <w:sz w:val="22"/>
          <w:szCs w:val="22"/>
        </w:rPr>
        <w:t>Indian</w:t>
      </w:r>
      <w:r w:rsidRPr="001C46DA">
        <w:rPr>
          <w:rFonts w:asciiTheme="minorHAnsi" w:hAnsiTheme="minorHAnsi"/>
          <w:b w:val="0"/>
          <w:sz w:val="22"/>
          <w:szCs w:val="22"/>
        </w:rPr>
        <w:t xml:space="preserve"> economy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13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</w:t>
        </w:r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utube.com/watch?v=X9x_fSU2a6U</w:t>
        </w:r>
      </w:hyperlink>
      <w:r w:rsidRPr="001C46DA">
        <w:rPr>
          <w:rFonts w:asciiTheme="minorHAnsi" w:hAnsiTheme="minorHAnsi"/>
          <w:b w:val="0"/>
          <w:sz w:val="22"/>
          <w:szCs w:val="22"/>
        </w:rPr>
        <w:t xml:space="preserve"> </w:t>
      </w:r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 xml:space="preserve">Tutor 2u </w:t>
      </w:r>
      <w:r w:rsidR="001C46DA" w:rsidRPr="001C46DA">
        <w:rPr>
          <w:rFonts w:asciiTheme="minorHAnsi" w:hAnsiTheme="minorHAnsi"/>
          <w:b w:val="0"/>
          <w:sz w:val="22"/>
          <w:szCs w:val="22"/>
        </w:rPr>
        <w:t>India</w:t>
      </w:r>
      <w:r w:rsidRPr="001C46DA">
        <w:rPr>
          <w:rFonts w:asciiTheme="minorHAnsi" w:hAnsiTheme="minorHAnsi"/>
          <w:b w:val="0"/>
          <w:sz w:val="22"/>
          <w:szCs w:val="22"/>
        </w:rPr>
        <w:t xml:space="preserve"> renewable energy </w:t>
      </w: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Africa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14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</w:t>
        </w:r>
      </w:hyperlink>
      <w:hyperlink r:id="rId15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://www.youtube.com/watch?v</w:t>
        </w:r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=eLCIdQX6zqg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developing economies in Africa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16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</w:t>
        </w:r>
      </w:hyperlink>
      <w:hyperlink r:id="rId17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www.youtube.com/watch?v=pbu2T4ezK6Q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Counting th</w:t>
      </w:r>
      <w:r w:rsidRPr="001C46DA">
        <w:rPr>
          <w:rFonts w:asciiTheme="minorHAnsi" w:hAnsiTheme="minorHAnsi"/>
          <w:b w:val="0"/>
          <w:sz w:val="22"/>
          <w:szCs w:val="22"/>
        </w:rPr>
        <w:t>e Cost - Nigeria: A truly strong economy?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134" w:hanging="425"/>
        <w:rPr>
          <w:rFonts w:asciiTheme="minorHAnsi" w:hAnsiTheme="minorHAnsi"/>
          <w:b w:val="0"/>
          <w:sz w:val="22"/>
          <w:szCs w:val="22"/>
        </w:rPr>
      </w:pPr>
      <w:hyperlink r:id="rId18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</w:t>
        </w:r>
      </w:hyperlink>
      <w:hyperlink r:id="rId19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://</w:t>
        </w:r>
      </w:hyperlink>
      <w:hyperlink r:id="rId20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www.youtube.com/watch?v=9Upcz9vsveE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Dubbed as Africa's economic giants, Nigeria and South Africa account for one-half of sub-Saharan Africa's GDP, and are</w:t>
      </w:r>
      <w:r w:rsidRPr="001C46DA">
        <w:rPr>
          <w:rFonts w:asciiTheme="minorHAnsi" w:hAnsiTheme="minorHAnsi"/>
          <w:b w:val="0"/>
          <w:sz w:val="22"/>
          <w:szCs w:val="22"/>
        </w:rPr>
        <w:t xml:space="preserve"> potentially two of the biggest drivers of growth for the region as a whole. Their intra-regional and financial links have expanded significantly in recent years, but it is widely recognized that there is still a long road ahead in achieving optimum econom</w:t>
      </w:r>
      <w:r w:rsidRPr="001C46DA">
        <w:rPr>
          <w:rFonts w:asciiTheme="minorHAnsi" w:hAnsiTheme="minorHAnsi"/>
          <w:b w:val="0"/>
          <w:sz w:val="22"/>
          <w:szCs w:val="22"/>
        </w:rPr>
        <w:t>ic integration.</w:t>
      </w: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South Africa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1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https://www.youtube.com/watch?v=22IWEXJ4ziA</w:t>
        </w:r>
      </w:hyperlink>
      <w:r w:rsidRPr="001C46DA">
        <w:rPr>
          <w:rFonts w:asciiTheme="minorHAnsi" w:hAnsiTheme="minorHAnsi"/>
          <w:b w:val="0"/>
          <w:sz w:val="22"/>
          <w:szCs w:val="22"/>
        </w:rPr>
        <w:t xml:space="preserve"> </w:t>
      </w:r>
    </w:p>
    <w:p w:rsidR="005D284F" w:rsidRPr="001C46DA" w:rsidRDefault="006C40C2" w:rsidP="00A80E4E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lastRenderedPageBreak/>
        <w:t>This talk is about,</w:t>
      </w:r>
      <w:r w:rsidR="001C46DA" w:rsidRPr="001C46DA">
        <w:rPr>
          <w:rFonts w:asciiTheme="minorHAnsi" w:hAnsiTheme="minorHAnsi"/>
          <w:b w:val="0"/>
          <w:sz w:val="22"/>
          <w:szCs w:val="22"/>
        </w:rPr>
        <w:t xml:space="preserve"> </w:t>
      </w:r>
      <w:r w:rsidRPr="001C46DA">
        <w:rPr>
          <w:rFonts w:asciiTheme="minorHAnsi" w:hAnsiTheme="minorHAnsi"/>
          <w:b w:val="0"/>
          <w:sz w:val="22"/>
          <w:szCs w:val="22"/>
        </w:rPr>
        <w:t>the BRICS countries and what their signi</w:t>
      </w:r>
      <w:r w:rsidRPr="001C46DA">
        <w:rPr>
          <w:rFonts w:asciiTheme="minorHAnsi" w:hAnsiTheme="minorHAnsi"/>
          <w:b w:val="0"/>
          <w:sz w:val="22"/>
          <w:szCs w:val="22"/>
        </w:rPr>
        <w:t>ficance is in the Economic and geopolitical space.</w:t>
      </w:r>
      <w:r w:rsidR="001C46DA" w:rsidRPr="001C46DA">
        <w:rPr>
          <w:rFonts w:asciiTheme="minorHAnsi" w:hAnsiTheme="minorHAnsi"/>
          <w:b w:val="0"/>
          <w:sz w:val="22"/>
          <w:szCs w:val="22"/>
        </w:rPr>
        <w:t xml:space="preserve"> </w:t>
      </w:r>
      <w:r w:rsidRPr="001C46DA">
        <w:rPr>
          <w:rFonts w:asciiTheme="minorHAnsi" w:hAnsiTheme="minorHAnsi"/>
          <w:b w:val="0"/>
          <w:sz w:val="22"/>
          <w:szCs w:val="22"/>
        </w:rPr>
        <w:t>It is about the interaction of the different parties in this the BRICS organization and what South Africa's significance is in the organization</w:t>
      </w:r>
      <w:r w:rsidR="001C46DA" w:rsidRPr="001C46DA">
        <w:rPr>
          <w:rFonts w:asciiTheme="minorHAnsi" w:hAnsiTheme="minorHAnsi"/>
          <w:b w:val="0"/>
          <w:sz w:val="22"/>
          <w:szCs w:val="22"/>
        </w:rPr>
        <w:t>.</w:t>
      </w:r>
    </w:p>
    <w:p w:rsidR="001C46DA" w:rsidRDefault="001C46DA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Brazil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2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https://www.youtube.com/watch?v=KCbB0qr76uw</w:t>
        </w:r>
      </w:hyperlink>
      <w:r w:rsidRPr="001C46DA">
        <w:rPr>
          <w:rFonts w:asciiTheme="minorHAnsi" w:hAnsiTheme="minorHAnsi"/>
          <w:b w:val="0"/>
          <w:sz w:val="22"/>
          <w:szCs w:val="22"/>
        </w:rPr>
        <w:t xml:space="preserve"> </w:t>
      </w:r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 xml:space="preserve">Tutor2u exam question talk through </w:t>
      </w: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5D284F" w:rsidRPr="001C46DA" w:rsidRDefault="005D284F" w:rsidP="005D284F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sz w:val="22"/>
          <w:szCs w:val="22"/>
        </w:rPr>
        <w:t>Russia</w:t>
      </w:r>
    </w:p>
    <w:p w:rsidR="00000000" w:rsidRPr="001C46DA" w:rsidRDefault="006C40C2" w:rsidP="005D284F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3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https://www.youtube.com/watch?v=XVE80yXByM8&amp;t=50s</w:t>
        </w:r>
      </w:hyperlink>
    </w:p>
    <w:p w:rsidR="00000000" w:rsidRPr="001C46DA" w:rsidRDefault="006C40C2" w:rsidP="005D284F">
      <w:pPr>
        <w:pStyle w:val="hb-guide"/>
        <w:numPr>
          <w:ilvl w:val="1"/>
          <w:numId w:val="31"/>
        </w:numPr>
        <w:spacing w:after="0"/>
        <w:ind w:left="180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Annoying voice but lots of detail</w:t>
      </w:r>
      <w:r w:rsidR="003B3FF2" w:rsidRPr="001C46DA">
        <w:rPr>
          <w:rFonts w:asciiTheme="minorHAnsi" w:hAnsiTheme="minorHAnsi"/>
          <w:b w:val="0"/>
          <w:sz w:val="22"/>
          <w:szCs w:val="22"/>
        </w:rPr>
        <w:t xml:space="preserve"> about Russian economic growth and life in Russia</w:t>
      </w:r>
    </w:p>
    <w:p w:rsidR="005D284F" w:rsidRDefault="005D284F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</w:p>
    <w:p w:rsidR="001C46DA" w:rsidRDefault="001C46DA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</w:p>
    <w:p w:rsidR="001C46DA" w:rsidRDefault="001C46DA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UK</w:t>
      </w:r>
    </w:p>
    <w:p w:rsidR="00000000" w:rsidRPr="001C46DA" w:rsidRDefault="006C40C2" w:rsidP="001C46DA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4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https://www.youtube.com/watch?v=6H0Wk-pzfR4</w:t>
        </w:r>
      </w:hyperlink>
    </w:p>
    <w:p w:rsidR="001C46DA" w:rsidRPr="001C46DA" w:rsidRDefault="001C46DA" w:rsidP="001C46DA">
      <w:pPr>
        <w:pStyle w:val="hb-guide"/>
        <w:numPr>
          <w:ilvl w:val="1"/>
          <w:numId w:val="31"/>
        </w:numPr>
        <w:spacing w:after="0"/>
        <w:ind w:left="1843" w:hanging="283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10 key fact about the UK economy 2019</w:t>
      </w:r>
    </w:p>
    <w:p w:rsidR="00000000" w:rsidRPr="001C46DA" w:rsidRDefault="006C40C2" w:rsidP="001C46DA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5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https://www.youtube.com/watch?v=iv1CQx8yg74</w:t>
        </w:r>
      </w:hyperlink>
    </w:p>
    <w:p w:rsidR="001C46DA" w:rsidRPr="001C46DA" w:rsidRDefault="001C46DA" w:rsidP="001C46DA">
      <w:pPr>
        <w:pStyle w:val="hb-guide"/>
        <w:numPr>
          <w:ilvl w:val="1"/>
          <w:numId w:val="31"/>
        </w:numPr>
        <w:spacing w:after="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UK Economy Update 2019:Trade &amp; Competitiveness</w:t>
      </w:r>
    </w:p>
    <w:p w:rsidR="00000000" w:rsidRPr="001C46DA" w:rsidRDefault="006C40C2" w:rsidP="001C46DA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6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https://www.youtube.com/watch?v=rRvdDmhroc4</w:t>
        </w:r>
      </w:hyperlink>
      <w:r w:rsidRPr="001C46DA">
        <w:rPr>
          <w:rFonts w:asciiTheme="minorHAnsi" w:hAnsiTheme="minorHAnsi"/>
          <w:b w:val="0"/>
          <w:sz w:val="22"/>
          <w:szCs w:val="22"/>
        </w:rPr>
        <w:t xml:space="preserve"> </w:t>
      </w:r>
    </w:p>
    <w:p w:rsidR="001C46DA" w:rsidRPr="001C46DA" w:rsidRDefault="001C46DA" w:rsidP="001C46DA">
      <w:pPr>
        <w:pStyle w:val="hb-guide"/>
        <w:numPr>
          <w:ilvl w:val="1"/>
          <w:numId w:val="31"/>
        </w:numPr>
        <w:spacing w:after="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UK Economy Update 2019 - Monetary and Fiscal Policy</w:t>
      </w:r>
    </w:p>
    <w:p w:rsidR="00000000" w:rsidRPr="001C46DA" w:rsidRDefault="006C40C2" w:rsidP="001C46DA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7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https://www.youtube.com/watch?v=ECDj3iyD2JY</w:t>
        </w:r>
      </w:hyperlink>
    </w:p>
    <w:p w:rsidR="001C46DA" w:rsidRPr="001C46DA" w:rsidRDefault="001C46DA" w:rsidP="001C46DA">
      <w:pPr>
        <w:pStyle w:val="hb-guide"/>
        <w:numPr>
          <w:ilvl w:val="1"/>
          <w:numId w:val="31"/>
        </w:numPr>
        <w:spacing w:after="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UK Economy Update 2019: Inflation and Unemploymen</w:t>
      </w:r>
      <w:r>
        <w:rPr>
          <w:rFonts w:asciiTheme="minorHAnsi" w:hAnsiTheme="minorHAnsi"/>
          <w:b w:val="0"/>
          <w:sz w:val="22"/>
          <w:szCs w:val="22"/>
        </w:rPr>
        <w:t>t</w:t>
      </w:r>
    </w:p>
    <w:p w:rsidR="00000000" w:rsidRPr="001C46DA" w:rsidRDefault="006C40C2" w:rsidP="001C46DA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8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https://www.youtube.com/watch?v=4U5kXX3BuQM</w:t>
        </w:r>
      </w:hyperlink>
    </w:p>
    <w:p w:rsidR="001C46DA" w:rsidRPr="001C46DA" w:rsidRDefault="001C46DA" w:rsidP="001C46DA">
      <w:pPr>
        <w:pStyle w:val="hb-guide"/>
        <w:numPr>
          <w:ilvl w:val="1"/>
          <w:numId w:val="31"/>
        </w:numPr>
        <w:spacing w:after="0"/>
        <w:rPr>
          <w:rFonts w:asciiTheme="minorHAnsi" w:hAnsiTheme="minorHAnsi"/>
          <w:b w:val="0"/>
          <w:sz w:val="22"/>
          <w:szCs w:val="22"/>
        </w:rPr>
      </w:pPr>
      <w:r w:rsidRPr="001C46DA">
        <w:rPr>
          <w:rFonts w:asciiTheme="minorHAnsi" w:hAnsiTheme="minorHAnsi"/>
          <w:b w:val="0"/>
          <w:sz w:val="22"/>
          <w:szCs w:val="22"/>
        </w:rPr>
        <w:t>Tutor2u UK Economy Update 2019: Consumer Spending and Saving</w:t>
      </w:r>
    </w:p>
    <w:p w:rsidR="00000000" w:rsidRDefault="006C40C2" w:rsidP="001C46DA">
      <w:pPr>
        <w:pStyle w:val="hb-guide"/>
        <w:numPr>
          <w:ilvl w:val="0"/>
          <w:numId w:val="31"/>
        </w:numPr>
        <w:spacing w:after="0"/>
        <w:ind w:left="1080"/>
        <w:rPr>
          <w:rFonts w:asciiTheme="minorHAnsi" w:hAnsiTheme="minorHAnsi"/>
          <w:b w:val="0"/>
          <w:sz w:val="22"/>
          <w:szCs w:val="22"/>
        </w:rPr>
      </w:pPr>
      <w:hyperlink r:id="rId29" w:history="1"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htt</w:t>
        </w:r>
        <w:r w:rsidRPr="001C46DA">
          <w:rPr>
            <w:rStyle w:val="Hyperlink"/>
            <w:rFonts w:asciiTheme="minorHAnsi" w:hAnsiTheme="minorHAnsi"/>
            <w:b w:val="0"/>
            <w:sz w:val="22"/>
            <w:szCs w:val="22"/>
          </w:rPr>
          <w:t>ps://www.youtube.com/watch?v=W6omkIucltU</w:t>
        </w:r>
      </w:hyperlink>
    </w:p>
    <w:p w:rsidR="001C46DA" w:rsidRPr="001C46DA" w:rsidRDefault="001C46DA" w:rsidP="001C46DA">
      <w:pPr>
        <w:pStyle w:val="hb-guide"/>
        <w:numPr>
          <w:ilvl w:val="1"/>
          <w:numId w:val="31"/>
        </w:numPr>
        <w:rPr>
          <w:rFonts w:asciiTheme="minorHAnsi" w:hAnsiTheme="minorHAnsi"/>
          <w:b w:val="0"/>
          <w:sz w:val="22"/>
        </w:rPr>
      </w:pPr>
      <w:r w:rsidRPr="001C46DA">
        <w:rPr>
          <w:rFonts w:asciiTheme="minorHAnsi" w:hAnsiTheme="minorHAnsi"/>
          <w:b w:val="0"/>
          <w:sz w:val="22"/>
        </w:rPr>
        <w:t>UK Economy Update 2019: Economic Growth</w:t>
      </w:r>
    </w:p>
    <w:p w:rsidR="001C46DA" w:rsidRPr="001C46DA" w:rsidRDefault="001C46DA" w:rsidP="001C46DA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1C46DA" w:rsidRPr="001C46DA" w:rsidRDefault="001C46DA" w:rsidP="001C46DA">
      <w:pPr>
        <w:pStyle w:val="hb-guide"/>
        <w:spacing w:after="0"/>
        <w:rPr>
          <w:rFonts w:asciiTheme="minorHAnsi" w:hAnsiTheme="minorHAnsi"/>
          <w:b w:val="0"/>
          <w:sz w:val="22"/>
          <w:szCs w:val="22"/>
        </w:rPr>
      </w:pPr>
    </w:p>
    <w:p w:rsidR="001C46DA" w:rsidRDefault="001C46DA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C46DA" w:rsidTr="001C46DA">
        <w:tc>
          <w:tcPr>
            <w:tcW w:w="10456" w:type="dxa"/>
          </w:tcPr>
          <w:p w:rsidR="001C46DA" w:rsidRDefault="001C46DA" w:rsidP="001C46DA">
            <w:pPr>
              <w:spacing w:after="0"/>
              <w:rPr>
                <w:rFonts w:asciiTheme="minorHAnsi" w:hAnsiTheme="minorHAnsi" w:cs="Calibri"/>
                <w:b/>
                <w:color w:val="000000"/>
              </w:rPr>
            </w:pPr>
          </w:p>
          <w:p w:rsidR="001C46DA" w:rsidRPr="001C46DA" w:rsidRDefault="001C46DA" w:rsidP="001C46DA">
            <w:pPr>
              <w:spacing w:after="0"/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>There are also a range of good documentaries available on Netflix &amp; Amazon Prime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Fundamentals of Macroeconomics </w:t>
            </w:r>
            <w:r w:rsidRPr="001C46DA">
              <w:rPr>
                <w:rFonts w:asciiTheme="minorHAnsi" w:hAnsiTheme="minorHAnsi" w:cs="Calibri"/>
                <w:color w:val="000000"/>
              </w:rPr>
              <w:t>(Free, Amazon Prime)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China’s Economic Problem </w:t>
            </w:r>
            <w:r w:rsidRPr="001C46DA">
              <w:rPr>
                <w:rFonts w:asciiTheme="minorHAnsi" w:hAnsiTheme="minorHAnsi" w:cs="Calibri"/>
                <w:color w:val="000000"/>
              </w:rPr>
              <w:t>(3min, Free, Amazon Prime)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Russia’s Economic Problem </w:t>
            </w:r>
            <w:r w:rsidRPr="001C46DA">
              <w:rPr>
                <w:rFonts w:asciiTheme="minorHAnsi" w:hAnsiTheme="minorHAnsi" w:cs="Calibri"/>
                <w:color w:val="000000"/>
              </w:rPr>
              <w:t>(3min, Free, Amazon Prime)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Germany’s Economic Problem </w:t>
            </w:r>
            <w:r w:rsidRPr="001C46DA">
              <w:rPr>
                <w:rFonts w:asciiTheme="minorHAnsi" w:hAnsiTheme="minorHAnsi" w:cs="Calibri"/>
                <w:color w:val="000000"/>
              </w:rPr>
              <w:t>(3min, Free, Amazon Prime)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France’s Economic Problem </w:t>
            </w:r>
            <w:r w:rsidRPr="001C46DA">
              <w:rPr>
                <w:rFonts w:asciiTheme="minorHAnsi" w:hAnsiTheme="minorHAnsi" w:cs="Calibri"/>
                <w:color w:val="000000"/>
              </w:rPr>
              <w:t>(3min, Free, Amazon Prime)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The European </w:t>
            </w:r>
            <w:r w:rsidRPr="001C46DA">
              <w:rPr>
                <w:rFonts w:asciiTheme="minorHAnsi" w:hAnsiTheme="minorHAnsi" w:cs="Calibri"/>
                <w:b/>
                <w:color w:val="000000"/>
              </w:rPr>
              <w:t>Union’s</w:t>
            </w: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 Economic Problem </w:t>
            </w:r>
            <w:r w:rsidRPr="001C46DA">
              <w:rPr>
                <w:rFonts w:asciiTheme="minorHAnsi" w:hAnsiTheme="minorHAnsi" w:cs="Calibri"/>
                <w:color w:val="000000"/>
              </w:rPr>
              <w:t>(3min, Free, Amazon Prime)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="Calibri"/>
                <w:b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>Great Decisions in Foreign Policy, Season 43 &amp; Season 42</w:t>
            </w:r>
            <w:r>
              <w:rPr>
                <w:rFonts w:asciiTheme="minorHAnsi" w:hAnsiTheme="minorHAnsi" w:cs="Calibri"/>
                <w:b/>
                <w:color w:val="000000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</w:rPr>
              <w:t>(</w:t>
            </w:r>
            <w:r w:rsidR="0001456A">
              <w:rPr>
                <w:rFonts w:asciiTheme="minorHAnsi" w:hAnsiTheme="minorHAnsi" w:cs="Calibri"/>
                <w:color w:val="000000"/>
              </w:rPr>
              <w:t>some episodes are free on Amazon Prime but not all</w:t>
            </w:r>
            <w:r>
              <w:rPr>
                <w:rFonts w:asciiTheme="minorHAnsi" w:hAnsiTheme="minorHAnsi" w:cs="Calibri"/>
                <w:color w:val="000000"/>
              </w:rPr>
              <w:t>)</w:t>
            </w:r>
          </w:p>
          <w:p w:rsidR="001C46DA" w:rsidRPr="001C46DA" w:rsidRDefault="001C46DA" w:rsidP="001C46DA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Theme="minorHAnsi" w:hAnsiTheme="minorHAnsi" w:cs="Calibri"/>
                <w:b/>
                <w:i/>
                <w:color w:val="000000"/>
              </w:rPr>
            </w:pPr>
            <w:r w:rsidRPr="001C46DA">
              <w:rPr>
                <w:rFonts w:asciiTheme="minorHAnsi" w:hAnsiTheme="minorHAnsi" w:cs="Calibri"/>
                <w:b/>
                <w:color w:val="000000"/>
              </w:rPr>
              <w:t xml:space="preserve">Inside Job </w:t>
            </w:r>
            <w:r w:rsidRPr="001C46DA">
              <w:rPr>
                <w:rFonts w:asciiTheme="minorHAnsi" w:hAnsiTheme="minorHAnsi" w:cs="Calibri"/>
                <w:color w:val="000000"/>
              </w:rPr>
              <w:t>(Film, free on Netflix. Prep for Theme 4)</w:t>
            </w:r>
          </w:p>
          <w:p w:rsidR="001C46DA" w:rsidRPr="001C46DA" w:rsidRDefault="001C46DA" w:rsidP="001C46DA">
            <w:pPr>
              <w:pStyle w:val="hb-guide"/>
              <w:spacing w:after="0"/>
              <w:ind w:left="72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1C46DA">
              <w:rPr>
                <w:rFonts w:asciiTheme="minorHAnsi" w:hAnsiTheme="minorHAnsi" w:cs="Arial"/>
                <w:b w:val="0"/>
                <w:i/>
                <w:color w:val="0D0D0D"/>
                <w:sz w:val="22"/>
                <w:szCs w:val="22"/>
                <w:shd w:val="clear" w:color="auto" w:fill="FFFFFF"/>
              </w:rPr>
              <w:t>From Academy Award® nominated filmmaker, Charles Ferguson ("No End In Sight"), comes INSIDE JOB, the first film to expose the shocking truth behind the economic crisis of 2008. The global financial meltdown, at a cost of over $20 trillion, resulted in millions of people losing their homes and jobs. Through extensive research and interviews with major financial insiders, politicians and journalists, INSIDE JOB traces the rise of a rogue industry and unveils the corrosive relationships which have corrupted politics, regulation and academia. Narrated by Academy Award® winner Matt Damon, INSIDE JOB was made on location in the United States, Iceland, England, France, Singapore, and China.</w:t>
            </w:r>
          </w:p>
          <w:p w:rsidR="001C46DA" w:rsidRDefault="001C46DA" w:rsidP="005D284F">
            <w:pPr>
              <w:pStyle w:val="hb-guide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1C46DA" w:rsidRDefault="001C46DA" w:rsidP="005D284F">
      <w:pPr>
        <w:pStyle w:val="hb-guide"/>
        <w:spacing w:after="0"/>
        <w:rPr>
          <w:rFonts w:asciiTheme="minorHAnsi" w:hAnsiTheme="minorHAnsi"/>
          <w:sz w:val="22"/>
          <w:szCs w:val="22"/>
        </w:rPr>
      </w:pPr>
    </w:p>
    <w:sectPr w:rsidR="001C46DA" w:rsidSect="003B3F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iss Medi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1CA1"/>
    <w:multiLevelType w:val="hybridMultilevel"/>
    <w:tmpl w:val="102E2BD2"/>
    <w:lvl w:ilvl="0" w:tplc="08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2CE4C3E"/>
    <w:multiLevelType w:val="singleLevel"/>
    <w:tmpl w:val="538E01DE"/>
    <w:lvl w:ilvl="0">
      <w:start w:val="1"/>
      <w:numFmt w:val="bullet"/>
      <w:pStyle w:val="tex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2" w15:restartNumberingAfterBreak="0">
    <w:nsid w:val="0A9704FB"/>
    <w:multiLevelType w:val="hybridMultilevel"/>
    <w:tmpl w:val="9C560504"/>
    <w:lvl w:ilvl="0" w:tplc="C3C63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703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2A6E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10D2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EC5E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A60C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5213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0E37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2A31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066F59"/>
    <w:multiLevelType w:val="hybridMultilevel"/>
    <w:tmpl w:val="FB3011D8"/>
    <w:lvl w:ilvl="0" w:tplc="FDE872F8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84FBC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D273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DC1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60A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3A74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8297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CDC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9656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76220C"/>
    <w:multiLevelType w:val="hybridMultilevel"/>
    <w:tmpl w:val="A4AE2410"/>
    <w:lvl w:ilvl="0" w:tplc="EDDCB89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A4DEB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C445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1EA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705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07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A86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830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8477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101F00"/>
    <w:multiLevelType w:val="hybridMultilevel"/>
    <w:tmpl w:val="E794D4D4"/>
    <w:lvl w:ilvl="0" w:tplc="6D3AD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8AA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450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24C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C60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E088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622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EEC6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4E6A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4B7817"/>
    <w:multiLevelType w:val="hybridMultilevel"/>
    <w:tmpl w:val="B1F449FE"/>
    <w:lvl w:ilvl="0" w:tplc="EC32C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2603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ECCE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49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0A56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A4E9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D8D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673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4028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9F276D"/>
    <w:multiLevelType w:val="hybridMultilevel"/>
    <w:tmpl w:val="CDD64A9E"/>
    <w:lvl w:ilvl="0" w:tplc="53A8D490">
      <w:start w:val="1"/>
      <w:numFmt w:val="bullet"/>
      <w:lvlText w:val="Ω"/>
      <w:lvlJc w:val="left"/>
      <w:pPr>
        <w:ind w:left="1080" w:hanging="360"/>
      </w:pPr>
      <w:rPr>
        <w:rFonts w:ascii="Trebuchet MS" w:hAnsi="Trebuchet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B13B5"/>
    <w:multiLevelType w:val="hybridMultilevel"/>
    <w:tmpl w:val="7AEEA370"/>
    <w:lvl w:ilvl="0" w:tplc="7CD09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087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42A6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A48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3E95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0EB6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4A9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5CE7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38E6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B27CCF"/>
    <w:multiLevelType w:val="hybridMultilevel"/>
    <w:tmpl w:val="A4DC36A8"/>
    <w:lvl w:ilvl="0" w:tplc="39A255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CED4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865C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48D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02EA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381D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7C7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A97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D886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D465E"/>
    <w:multiLevelType w:val="hybridMultilevel"/>
    <w:tmpl w:val="AD8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14040"/>
    <w:multiLevelType w:val="hybridMultilevel"/>
    <w:tmpl w:val="38CAEF2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0A156D"/>
    <w:multiLevelType w:val="hybridMultilevel"/>
    <w:tmpl w:val="3B6AB236"/>
    <w:lvl w:ilvl="0" w:tplc="44F61F8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3274A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38D1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605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702F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727C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6CF3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A21C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6ACA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CC5ABC"/>
    <w:multiLevelType w:val="hybridMultilevel"/>
    <w:tmpl w:val="44060780"/>
    <w:lvl w:ilvl="0" w:tplc="16AE8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1065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86BD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360E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EACD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729B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6CD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CE0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8C0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E16320"/>
    <w:multiLevelType w:val="hybridMultilevel"/>
    <w:tmpl w:val="3C18F5BA"/>
    <w:lvl w:ilvl="0" w:tplc="8AF8D3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D2C8C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9428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66B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AE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7A1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BCE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903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22A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E164B55"/>
    <w:multiLevelType w:val="hybridMultilevel"/>
    <w:tmpl w:val="92A0A7A8"/>
    <w:lvl w:ilvl="0" w:tplc="823EF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1CE5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225D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F84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98EB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B6E7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F83A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2EDA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C880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287AB8"/>
    <w:multiLevelType w:val="hybridMultilevel"/>
    <w:tmpl w:val="75629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25668"/>
    <w:multiLevelType w:val="hybridMultilevel"/>
    <w:tmpl w:val="4F0E4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146722"/>
    <w:multiLevelType w:val="hybridMultilevel"/>
    <w:tmpl w:val="A802DB62"/>
    <w:lvl w:ilvl="0" w:tplc="002ACD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045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BC62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BB84F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50D3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FA23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A24C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9092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12EF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3F1A7EAF"/>
    <w:multiLevelType w:val="hybridMultilevel"/>
    <w:tmpl w:val="BF1C280A"/>
    <w:lvl w:ilvl="0" w:tplc="53A8D490">
      <w:start w:val="1"/>
      <w:numFmt w:val="bullet"/>
      <w:lvlText w:val="Ω"/>
      <w:lvlJc w:val="left"/>
      <w:pPr>
        <w:ind w:left="1080" w:hanging="360"/>
      </w:pPr>
      <w:rPr>
        <w:rFonts w:ascii="Trebuchet MS" w:hAnsi="Trebuchet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EF0679"/>
    <w:multiLevelType w:val="hybridMultilevel"/>
    <w:tmpl w:val="17F44E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33578A0"/>
    <w:multiLevelType w:val="hybridMultilevel"/>
    <w:tmpl w:val="A364E51C"/>
    <w:lvl w:ilvl="0" w:tplc="1F92A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50B9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58D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8AB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6033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09E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5AD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C1F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04CB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A66897"/>
    <w:multiLevelType w:val="hybridMultilevel"/>
    <w:tmpl w:val="6952D8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3B683D"/>
    <w:multiLevelType w:val="hybridMultilevel"/>
    <w:tmpl w:val="11B22FC0"/>
    <w:lvl w:ilvl="0" w:tplc="53A8D490">
      <w:start w:val="1"/>
      <w:numFmt w:val="bullet"/>
      <w:lvlText w:val="Ω"/>
      <w:lvlJc w:val="left"/>
      <w:pPr>
        <w:ind w:left="1080" w:hanging="360"/>
      </w:pPr>
      <w:rPr>
        <w:rFonts w:ascii="Trebuchet MS" w:hAnsi="Trebuchet M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4275A9"/>
    <w:multiLevelType w:val="hybridMultilevel"/>
    <w:tmpl w:val="3CCE39F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2135F9B"/>
    <w:multiLevelType w:val="hybridMultilevel"/>
    <w:tmpl w:val="165E8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250E9"/>
    <w:multiLevelType w:val="hybridMultilevel"/>
    <w:tmpl w:val="894E1476"/>
    <w:lvl w:ilvl="0" w:tplc="5D90C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6ABE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9AD7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8A2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582E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B4ED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98A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70E0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34F8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4A5F45"/>
    <w:multiLevelType w:val="hybridMultilevel"/>
    <w:tmpl w:val="4F9ECE18"/>
    <w:lvl w:ilvl="0" w:tplc="FAD089A2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3C444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460A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7AF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6CD8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F83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389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E624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BA7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655702"/>
    <w:multiLevelType w:val="hybridMultilevel"/>
    <w:tmpl w:val="47781AE2"/>
    <w:lvl w:ilvl="0" w:tplc="C65AFAD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6A4C6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02C3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DA1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D483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12F2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269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663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7E14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602BA5"/>
    <w:multiLevelType w:val="hybridMultilevel"/>
    <w:tmpl w:val="3D321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BE6ED7"/>
    <w:multiLevelType w:val="hybridMultilevel"/>
    <w:tmpl w:val="D764AC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B324B3C"/>
    <w:multiLevelType w:val="hybridMultilevel"/>
    <w:tmpl w:val="14844F3C"/>
    <w:lvl w:ilvl="0" w:tplc="27DC811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5863D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E89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AEE8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3A06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66D5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4B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E4E7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FE56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19D1F4B"/>
    <w:multiLevelType w:val="hybridMultilevel"/>
    <w:tmpl w:val="B53C7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C563AA"/>
    <w:multiLevelType w:val="hybridMultilevel"/>
    <w:tmpl w:val="5B483250"/>
    <w:lvl w:ilvl="0" w:tplc="53A8D490">
      <w:start w:val="1"/>
      <w:numFmt w:val="bullet"/>
      <w:lvlText w:val="Ω"/>
      <w:lvlJc w:val="left"/>
      <w:pPr>
        <w:ind w:left="1080" w:hanging="360"/>
      </w:pPr>
      <w:rPr>
        <w:rFonts w:ascii="Trebuchet MS" w:hAnsi="Trebuchet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943264"/>
    <w:multiLevelType w:val="hybridMultilevel"/>
    <w:tmpl w:val="AC5CC54E"/>
    <w:lvl w:ilvl="0" w:tplc="C64CE10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9C111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2A17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F0F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3A3C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74CE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24A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0E62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62E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0F5D44"/>
    <w:multiLevelType w:val="hybridMultilevel"/>
    <w:tmpl w:val="953E12E4"/>
    <w:lvl w:ilvl="0" w:tplc="8854607C">
      <w:start w:val="1"/>
      <w:numFmt w:val="bullet"/>
      <w:lvlText w:val="£"/>
      <w:lvlJc w:val="left"/>
      <w:pPr>
        <w:ind w:left="1440" w:hanging="360"/>
      </w:pPr>
      <w:rPr>
        <w:rFonts w:ascii="Trebuchet MS" w:hAnsi="Trebuchet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FC5EA0"/>
    <w:multiLevelType w:val="hybridMultilevel"/>
    <w:tmpl w:val="B54250AC"/>
    <w:lvl w:ilvl="0" w:tplc="465EF4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476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7245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D01C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CE7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C060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B81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6E96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642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7A77F1"/>
    <w:multiLevelType w:val="hybridMultilevel"/>
    <w:tmpl w:val="339C4C60"/>
    <w:lvl w:ilvl="0" w:tplc="4E56BA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A62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0025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D87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AC83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5031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0C0E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76DD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02AE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F07C06"/>
    <w:multiLevelType w:val="hybridMultilevel"/>
    <w:tmpl w:val="77461B8C"/>
    <w:lvl w:ilvl="0" w:tplc="44EED7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7EB5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5CE5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0345E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F07A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188E7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ACE8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8A07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0068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7D433944"/>
    <w:multiLevelType w:val="hybridMultilevel"/>
    <w:tmpl w:val="4F02637C"/>
    <w:lvl w:ilvl="0" w:tplc="E59AEC1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C4F1E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327C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3AD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2E3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0C9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BC2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242B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6E5C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C53388"/>
    <w:multiLevelType w:val="hybridMultilevel"/>
    <w:tmpl w:val="5F022CCA"/>
    <w:lvl w:ilvl="0" w:tplc="AA5CF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B2E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EC33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EA42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3252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6E52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FAB4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C21F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16AD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18"/>
  </w:num>
  <w:num w:numId="3">
    <w:abstractNumId w:val="32"/>
  </w:num>
  <w:num w:numId="4">
    <w:abstractNumId w:val="17"/>
  </w:num>
  <w:num w:numId="5">
    <w:abstractNumId w:val="1"/>
  </w:num>
  <w:num w:numId="6">
    <w:abstractNumId w:val="22"/>
  </w:num>
  <w:num w:numId="7">
    <w:abstractNumId w:val="29"/>
  </w:num>
  <w:num w:numId="8">
    <w:abstractNumId w:val="16"/>
  </w:num>
  <w:num w:numId="9">
    <w:abstractNumId w:val="30"/>
  </w:num>
  <w:num w:numId="10">
    <w:abstractNumId w:val="35"/>
  </w:num>
  <w:num w:numId="11">
    <w:abstractNumId w:val="23"/>
  </w:num>
  <w:num w:numId="12">
    <w:abstractNumId w:val="7"/>
  </w:num>
  <w:num w:numId="13">
    <w:abstractNumId w:val="33"/>
  </w:num>
  <w:num w:numId="14">
    <w:abstractNumId w:val="19"/>
  </w:num>
  <w:num w:numId="15">
    <w:abstractNumId w:val="10"/>
  </w:num>
  <w:num w:numId="16">
    <w:abstractNumId w:val="15"/>
  </w:num>
  <w:num w:numId="17">
    <w:abstractNumId w:val="36"/>
  </w:num>
  <w:num w:numId="18">
    <w:abstractNumId w:val="13"/>
  </w:num>
  <w:num w:numId="19">
    <w:abstractNumId w:val="5"/>
  </w:num>
  <w:num w:numId="20">
    <w:abstractNumId w:val="26"/>
  </w:num>
  <w:num w:numId="21">
    <w:abstractNumId w:val="21"/>
  </w:num>
  <w:num w:numId="22">
    <w:abstractNumId w:val="4"/>
  </w:num>
  <w:num w:numId="23">
    <w:abstractNumId w:val="39"/>
  </w:num>
  <w:num w:numId="24">
    <w:abstractNumId w:val="34"/>
  </w:num>
  <w:num w:numId="25">
    <w:abstractNumId w:val="12"/>
  </w:num>
  <w:num w:numId="26">
    <w:abstractNumId w:val="28"/>
  </w:num>
  <w:num w:numId="27">
    <w:abstractNumId w:val="14"/>
  </w:num>
  <w:num w:numId="28">
    <w:abstractNumId w:val="3"/>
  </w:num>
  <w:num w:numId="29">
    <w:abstractNumId w:val="31"/>
  </w:num>
  <w:num w:numId="30">
    <w:abstractNumId w:val="27"/>
  </w:num>
  <w:num w:numId="31">
    <w:abstractNumId w:val="20"/>
  </w:num>
  <w:num w:numId="32">
    <w:abstractNumId w:val="24"/>
  </w:num>
  <w:num w:numId="33">
    <w:abstractNumId w:val="25"/>
  </w:num>
  <w:num w:numId="34">
    <w:abstractNumId w:val="8"/>
  </w:num>
  <w:num w:numId="35">
    <w:abstractNumId w:val="37"/>
  </w:num>
  <w:num w:numId="36">
    <w:abstractNumId w:val="6"/>
  </w:num>
  <w:num w:numId="37">
    <w:abstractNumId w:val="9"/>
  </w:num>
  <w:num w:numId="38">
    <w:abstractNumId w:val="40"/>
  </w:num>
  <w:num w:numId="39">
    <w:abstractNumId w:val="2"/>
  </w:num>
  <w:num w:numId="40">
    <w:abstractNumId w:val="11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F9"/>
    <w:rsid w:val="0001456A"/>
    <w:rsid w:val="00061785"/>
    <w:rsid w:val="001228E0"/>
    <w:rsid w:val="00136C5B"/>
    <w:rsid w:val="00156541"/>
    <w:rsid w:val="00161FA3"/>
    <w:rsid w:val="001C46DA"/>
    <w:rsid w:val="001F5AC3"/>
    <w:rsid w:val="00254F6A"/>
    <w:rsid w:val="00330B13"/>
    <w:rsid w:val="00386E6B"/>
    <w:rsid w:val="003B3FF2"/>
    <w:rsid w:val="003B61D6"/>
    <w:rsid w:val="003C7861"/>
    <w:rsid w:val="003D74AA"/>
    <w:rsid w:val="003E320E"/>
    <w:rsid w:val="00482395"/>
    <w:rsid w:val="0048462B"/>
    <w:rsid w:val="00534BFB"/>
    <w:rsid w:val="00564C7B"/>
    <w:rsid w:val="005D284F"/>
    <w:rsid w:val="005E6137"/>
    <w:rsid w:val="006C320A"/>
    <w:rsid w:val="006C40C2"/>
    <w:rsid w:val="006F3DEC"/>
    <w:rsid w:val="0073363E"/>
    <w:rsid w:val="00752216"/>
    <w:rsid w:val="00790871"/>
    <w:rsid w:val="007A5A27"/>
    <w:rsid w:val="00804218"/>
    <w:rsid w:val="008B3BFD"/>
    <w:rsid w:val="008C3AB7"/>
    <w:rsid w:val="009421F9"/>
    <w:rsid w:val="009945F7"/>
    <w:rsid w:val="00994A36"/>
    <w:rsid w:val="009A74AB"/>
    <w:rsid w:val="009A7EE4"/>
    <w:rsid w:val="009F55EA"/>
    <w:rsid w:val="00AA6A8B"/>
    <w:rsid w:val="00AE31E4"/>
    <w:rsid w:val="00B34D93"/>
    <w:rsid w:val="00B8289A"/>
    <w:rsid w:val="00B946EE"/>
    <w:rsid w:val="00BB125F"/>
    <w:rsid w:val="00C319E4"/>
    <w:rsid w:val="00C32D9C"/>
    <w:rsid w:val="00C45BCA"/>
    <w:rsid w:val="00C50898"/>
    <w:rsid w:val="00C67BC5"/>
    <w:rsid w:val="00CF2839"/>
    <w:rsid w:val="00D11299"/>
    <w:rsid w:val="00DC2791"/>
    <w:rsid w:val="00F10E85"/>
    <w:rsid w:val="00F361A8"/>
    <w:rsid w:val="00F77C9F"/>
    <w:rsid w:val="00F96CE5"/>
    <w:rsid w:val="00FB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3CB1CCF"/>
  <w15:chartTrackingRefBased/>
  <w15:docId w15:val="{8FB241EC-2990-4BC1-B789-8D86063E8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1E4"/>
    <w:pPr>
      <w:spacing w:after="200" w:line="276" w:lineRule="auto"/>
    </w:pPr>
    <w:rPr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A27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6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5654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4F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54F6A"/>
    <w:pPr>
      <w:ind w:left="720"/>
      <w:contextualSpacing/>
    </w:pPr>
  </w:style>
  <w:style w:type="paragraph" w:customStyle="1" w:styleId="text">
    <w:name w:val="text"/>
    <w:basedOn w:val="Normal"/>
    <w:link w:val="textChar"/>
    <w:rsid w:val="007A5A27"/>
    <w:pPr>
      <w:spacing w:before="60" w:after="60" w:line="260" w:lineRule="atLeast"/>
    </w:pPr>
    <w:rPr>
      <w:rFonts w:ascii="Trebuchet MS" w:eastAsia="Times New Roman" w:hAnsi="Trebuchet MS"/>
      <w:szCs w:val="20"/>
    </w:rPr>
  </w:style>
  <w:style w:type="character" w:customStyle="1" w:styleId="textChar">
    <w:name w:val="text Char"/>
    <w:link w:val="text"/>
    <w:rsid w:val="007A5A27"/>
    <w:rPr>
      <w:rFonts w:ascii="Trebuchet MS" w:eastAsia="Times New Roman" w:hAnsi="Trebuchet MS"/>
      <w:sz w:val="22"/>
      <w:lang w:eastAsia="en-US"/>
    </w:rPr>
  </w:style>
  <w:style w:type="paragraph" w:customStyle="1" w:styleId="text1">
    <w:name w:val="text1"/>
    <w:basedOn w:val="Normal"/>
    <w:link w:val="text1Char"/>
    <w:rsid w:val="007A5A27"/>
    <w:pPr>
      <w:numPr>
        <w:numId w:val="5"/>
      </w:numPr>
      <w:spacing w:before="60" w:after="60" w:line="260" w:lineRule="atLeast"/>
    </w:pPr>
    <w:rPr>
      <w:rFonts w:ascii="Trebuchet MS" w:eastAsia="Times New Roman" w:hAnsi="Trebuchet MS"/>
      <w:szCs w:val="20"/>
    </w:rPr>
  </w:style>
  <w:style w:type="character" w:customStyle="1" w:styleId="text1Char">
    <w:name w:val="text1 Char"/>
    <w:link w:val="text1"/>
    <w:rsid w:val="007A5A27"/>
    <w:rPr>
      <w:rFonts w:ascii="Trebuchet MS" w:eastAsia="Times New Roman" w:hAnsi="Trebuchet MS"/>
      <w:sz w:val="22"/>
      <w:lang w:eastAsia="en-US"/>
    </w:rPr>
  </w:style>
  <w:style w:type="paragraph" w:customStyle="1" w:styleId="hb3">
    <w:name w:val="hb3"/>
    <w:basedOn w:val="Normal"/>
    <w:link w:val="hb3Char"/>
    <w:rsid w:val="007A5A27"/>
    <w:pPr>
      <w:tabs>
        <w:tab w:val="left" w:pos="2268"/>
      </w:tabs>
      <w:spacing w:before="360" w:after="120" w:line="260" w:lineRule="atLeast"/>
    </w:pPr>
    <w:rPr>
      <w:rFonts w:ascii="Trebuchet MS" w:eastAsia="Times New Roman" w:hAnsi="Trebuchet MS"/>
      <w:b/>
      <w:color w:val="000000"/>
      <w:sz w:val="26"/>
      <w:szCs w:val="20"/>
    </w:rPr>
  </w:style>
  <w:style w:type="character" w:customStyle="1" w:styleId="hb3Char">
    <w:name w:val="hb3 Char"/>
    <w:link w:val="hb3"/>
    <w:rsid w:val="007A5A27"/>
    <w:rPr>
      <w:rFonts w:ascii="Trebuchet MS" w:eastAsia="Times New Roman" w:hAnsi="Trebuchet MS"/>
      <w:b/>
      <w:color w:val="000000"/>
      <w:sz w:val="26"/>
      <w:lang w:eastAsia="en-US"/>
    </w:rPr>
  </w:style>
  <w:style w:type="paragraph" w:customStyle="1" w:styleId="hb-guide">
    <w:name w:val="hb-guide"/>
    <w:basedOn w:val="Normal"/>
    <w:rsid w:val="007A5A27"/>
    <w:pPr>
      <w:spacing w:after="240" w:line="300" w:lineRule="atLeast"/>
    </w:pPr>
    <w:rPr>
      <w:rFonts w:ascii="Trebuchet MS" w:eastAsia="Times New Roman" w:hAnsi="Trebuchet MS"/>
      <w:b/>
      <w:sz w:val="26"/>
      <w:szCs w:val="20"/>
    </w:rPr>
  </w:style>
  <w:style w:type="paragraph" w:customStyle="1" w:styleId="Monthyear">
    <w:name w:val="Monthyear"/>
    <w:basedOn w:val="Heading4"/>
    <w:rsid w:val="007A5A27"/>
    <w:pPr>
      <w:spacing w:before="0" w:after="0" w:line="400" w:lineRule="atLeast"/>
    </w:pPr>
    <w:rPr>
      <w:rFonts w:ascii="Bliss Medium" w:hAnsi="Bliss Medium"/>
      <w:b w:val="0"/>
      <w:bCs w:val="0"/>
      <w:sz w:val="36"/>
      <w:szCs w:val="20"/>
    </w:rPr>
  </w:style>
  <w:style w:type="character" w:customStyle="1" w:styleId="Heading4Char">
    <w:name w:val="Heading 4 Char"/>
    <w:link w:val="Heading4"/>
    <w:uiPriority w:val="9"/>
    <w:semiHidden/>
    <w:rsid w:val="007A5A2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Hyperlink">
    <w:name w:val="Hyperlink"/>
    <w:uiPriority w:val="99"/>
    <w:unhideWhenUsed/>
    <w:rsid w:val="009A7EE4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F361A8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553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50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7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303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27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382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591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70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68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21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56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41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00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990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5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210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143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59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52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45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2985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205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59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70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76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34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6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63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9603">
          <w:marLeft w:val="907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5173">
          <w:marLeft w:val="907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39013">
          <w:marLeft w:val="907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8546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1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620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24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344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6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5532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564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81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65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0782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48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5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0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3278">
          <w:marLeft w:val="907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2518">
          <w:marLeft w:val="907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4767">
          <w:marLeft w:val="907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0xvb6y" TargetMode="External"/><Relationship Id="rId13" Type="http://schemas.openxmlformats.org/officeDocument/2006/relationships/hyperlink" Target="https://www.youtube.com/watch?v=X9x_fSU2a6U" TargetMode="External"/><Relationship Id="rId18" Type="http://schemas.openxmlformats.org/officeDocument/2006/relationships/hyperlink" Target="https://www.youtube.com/watch?v=9Upcz9vsveE" TargetMode="External"/><Relationship Id="rId26" Type="http://schemas.openxmlformats.org/officeDocument/2006/relationships/hyperlink" Target="https://www.youtube.com/watch?v=rRvdDmhroc4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22IWEXJ4ziA" TargetMode="External"/><Relationship Id="rId7" Type="http://schemas.openxmlformats.org/officeDocument/2006/relationships/hyperlink" Target="https://www.youtube.com/watch?v=aRoPZFbUL_s" TargetMode="External"/><Relationship Id="rId12" Type="http://schemas.openxmlformats.org/officeDocument/2006/relationships/hyperlink" Target="https://www.youtube.com/watch?v=SIshm5dj3Lo" TargetMode="External"/><Relationship Id="rId17" Type="http://schemas.openxmlformats.org/officeDocument/2006/relationships/hyperlink" Target="https://www.youtube.com/watch?v=pbu2T4ezK6Q" TargetMode="External"/><Relationship Id="rId25" Type="http://schemas.openxmlformats.org/officeDocument/2006/relationships/hyperlink" Target="https://www.youtube.com/watch?v=iv1CQx8yg7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pbu2T4ezK6Q" TargetMode="External"/><Relationship Id="rId20" Type="http://schemas.openxmlformats.org/officeDocument/2006/relationships/hyperlink" Target="https://www.youtube.com/watch?v=9Upcz9vsveE" TargetMode="External"/><Relationship Id="rId29" Type="http://schemas.openxmlformats.org/officeDocument/2006/relationships/hyperlink" Target="https://www.youtube.com/watch?v=W6omkIuclt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aRoPZFbUL_s" TargetMode="External"/><Relationship Id="rId11" Type="http://schemas.openxmlformats.org/officeDocument/2006/relationships/hyperlink" Target="https://www.youtube.com/watch?v=Pmdi7mOnzrY" TargetMode="External"/><Relationship Id="rId24" Type="http://schemas.openxmlformats.org/officeDocument/2006/relationships/hyperlink" Target="https://www.youtube.com/watch?v=6H0Wk-pzfR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eLCIdQX6zqg" TargetMode="External"/><Relationship Id="rId23" Type="http://schemas.openxmlformats.org/officeDocument/2006/relationships/hyperlink" Target="https://www.youtube.com/watch?v=XVE80yXByM8&amp;t=50s" TargetMode="External"/><Relationship Id="rId28" Type="http://schemas.openxmlformats.org/officeDocument/2006/relationships/hyperlink" Target="https://www.youtube.com/watch?v=4U5kXX3BuQM" TargetMode="External"/><Relationship Id="rId10" Type="http://schemas.openxmlformats.org/officeDocument/2006/relationships/hyperlink" Target="https://www.youtube.com/watch?v=imhUmLtlZpw" TargetMode="External"/><Relationship Id="rId19" Type="http://schemas.openxmlformats.org/officeDocument/2006/relationships/hyperlink" Target="https://www.youtube.com/watch?v=9Upcz9vsveE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programmes/p00xvb6y" TargetMode="External"/><Relationship Id="rId14" Type="http://schemas.openxmlformats.org/officeDocument/2006/relationships/hyperlink" Target="https://www.youtube.com/watch?v=eLCIdQX6zqg" TargetMode="External"/><Relationship Id="rId22" Type="http://schemas.openxmlformats.org/officeDocument/2006/relationships/hyperlink" Target="https://www.youtube.com/watch?v=KCbB0qr76uw" TargetMode="External"/><Relationship Id="rId27" Type="http://schemas.openxmlformats.org/officeDocument/2006/relationships/hyperlink" Target="https://www.youtube.com/watch?v=ECDj3iyD2J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5C5EB-34EF-433E-9586-8FD693AB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5951</CharactersWithSpaces>
  <SharedDoc>false</SharedDoc>
  <HLinks>
    <vt:vector size="42" baseType="variant">
      <vt:variant>
        <vt:i4>5832739</vt:i4>
      </vt:variant>
      <vt:variant>
        <vt:i4>18</vt:i4>
      </vt:variant>
      <vt:variant>
        <vt:i4>0</vt:i4>
      </vt:variant>
      <vt:variant>
        <vt:i4>5</vt:i4>
      </vt:variant>
      <vt:variant>
        <vt:lpwstr>http://www.economicsonline.co.uk/Competitive_markets/The_housing_market.html</vt:lpwstr>
      </vt:variant>
      <vt:variant>
        <vt:lpwstr/>
      </vt:variant>
      <vt:variant>
        <vt:i4>1376336</vt:i4>
      </vt:variant>
      <vt:variant>
        <vt:i4>15</vt:i4>
      </vt:variant>
      <vt:variant>
        <vt:i4>0</vt:i4>
      </vt:variant>
      <vt:variant>
        <vt:i4>5</vt:i4>
      </vt:variant>
      <vt:variant>
        <vt:lpwstr>http://www.economicsonline.co.uk/Competitive_markets/Competitive_markets.html</vt:lpwstr>
      </vt:variant>
      <vt:variant>
        <vt:lpwstr/>
      </vt:variant>
      <vt:variant>
        <vt:i4>5963857</vt:i4>
      </vt:variant>
      <vt:variant>
        <vt:i4>12</vt:i4>
      </vt:variant>
      <vt:variant>
        <vt:i4>0</vt:i4>
      </vt:variant>
      <vt:variant>
        <vt:i4>5</vt:i4>
      </vt:variant>
      <vt:variant>
        <vt:lpwstr>http://www.sparknotes.com/economics/micro/monopolies/</vt:lpwstr>
      </vt:variant>
      <vt:variant>
        <vt:lpwstr/>
      </vt:variant>
      <vt:variant>
        <vt:i4>262144</vt:i4>
      </vt:variant>
      <vt:variant>
        <vt:i4>9</vt:i4>
      </vt:variant>
      <vt:variant>
        <vt:i4>0</vt:i4>
      </vt:variant>
      <vt:variant>
        <vt:i4>5</vt:i4>
      </vt:variant>
      <vt:variant>
        <vt:lpwstr>https://www.economicshelp.org/blog/glossary/competitive-markets/</vt:lpwstr>
      </vt:variant>
      <vt:variant>
        <vt:lpwstr/>
      </vt:variant>
      <vt:variant>
        <vt:i4>1835072</vt:i4>
      </vt:variant>
      <vt:variant>
        <vt:i4>6</vt:i4>
      </vt:variant>
      <vt:variant>
        <vt:i4>0</vt:i4>
      </vt:variant>
      <vt:variant>
        <vt:i4>5</vt:i4>
      </vt:variant>
      <vt:variant>
        <vt:lpwstr>https://www.investopedia.com/university/economics/competition.asp</vt:lpwstr>
      </vt:variant>
      <vt:variant>
        <vt:lpwstr/>
      </vt:variant>
      <vt:variant>
        <vt:i4>19</vt:i4>
      </vt:variant>
      <vt:variant>
        <vt:i4>3</vt:i4>
      </vt:variant>
      <vt:variant>
        <vt:i4>0</vt:i4>
      </vt:variant>
      <vt:variant>
        <vt:i4>5</vt:i4>
      </vt:variant>
      <vt:variant>
        <vt:lpwstr>https://www.tutor2u.net/economics/topics/market-power</vt:lpwstr>
      </vt:variant>
      <vt:variant>
        <vt:lpwstr/>
      </vt:variant>
      <vt:variant>
        <vt:i4>3276914</vt:i4>
      </vt:variant>
      <vt:variant>
        <vt:i4>0</vt:i4>
      </vt:variant>
      <vt:variant>
        <vt:i4>0</vt:i4>
      </vt:variant>
      <vt:variant>
        <vt:i4>5</vt:i4>
      </vt:variant>
      <vt:variant>
        <vt:lpwstr>http://www.econoclass.com/imperfectcompetition.html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Brown</dc:creator>
  <cp:keywords/>
  <cp:lastModifiedBy>Laura Brown</cp:lastModifiedBy>
  <cp:revision>7</cp:revision>
  <cp:lastPrinted>2018-05-25T11:25:00Z</cp:lastPrinted>
  <dcterms:created xsi:type="dcterms:W3CDTF">2019-07-08T08:53:00Z</dcterms:created>
  <dcterms:modified xsi:type="dcterms:W3CDTF">2019-07-08T09:42:00Z</dcterms:modified>
</cp:coreProperties>
</file>