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wentieth Century" w:cs="Twentieth Century" w:eastAsia="Twentieth Century" w:hAnsi="Twentieth Century"/>
          <w:b w:val="1"/>
          <w:bCs w:val="1"/>
          <w:sz w:val="18"/>
          <w:szCs w:val="18"/>
        </w:rPr>
      </w:pPr>
      <w:bookmarkStart w:colFirst="0" w:colLast="0" w:name="_heading=h.gjdgxs" w:id="0"/>
      <w:bookmarkEnd w:id="0"/>
      <w:r w:rsidDel="00000000" w:rsidR="00000000" w:rsidRPr="00000000">
        <w:rPr>
          <w:rFonts w:ascii="Twentieth Century" w:cs="Twentieth Century" w:eastAsia="Twentieth Century" w:hAnsi="Twentieth Century"/>
          <w:b w:val="1"/>
          <w:bCs w:val="1"/>
          <w:sz w:val="18"/>
          <w:szCs w:val="18"/>
          <w:rtl w:val="0"/>
        </w:rPr>
        <w:t xml:space="preserve">Year 9 Curriculum Plan 2025 -26</w:t>
      </w:r>
    </w:p>
    <w:tbl>
      <w:tblPr>
        <w:tblStyle w:val="Table1"/>
        <w:tblW w:w="15876.999999999998" w:type="dxa"/>
        <w:jc w:val="left"/>
        <w:tblInd w:w="-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836"/>
        <w:gridCol w:w="3260"/>
        <w:gridCol w:w="2552"/>
        <w:gridCol w:w="2954"/>
        <w:gridCol w:w="2251"/>
        <w:gridCol w:w="2024"/>
        <w:tblGridChange w:id="0">
          <w:tblGrid>
            <w:gridCol w:w="2836"/>
            <w:gridCol w:w="3260"/>
            <w:gridCol w:w="2552"/>
            <w:gridCol w:w="2954"/>
            <w:gridCol w:w="2251"/>
            <w:gridCol w:w="2024"/>
          </w:tblGrid>
        </w:tblGridChange>
      </w:tblGrid>
      <w:tr>
        <w:trPr>
          <w:cantSplit w:val="0"/>
          <w:tblHeader w:val="0"/>
        </w:trPr>
        <w:tc>
          <w:tcPr>
            <w:shd w:fill="7030a0" w:val="clear"/>
          </w:tcPr>
          <w:p w:rsidR="00000000" w:rsidDel="00000000" w:rsidP="00000000" w:rsidRDefault="00000000" w:rsidRPr="00000000" w14:paraId="00000002">
            <w:pPr>
              <w:jc w:val="center"/>
              <w:rPr>
                <w:rFonts w:ascii="Twentieth Century" w:cs="Twentieth Century" w:eastAsia="Twentieth Century" w:hAnsi="Twentieth Century"/>
                <w:color w:val="ffffff"/>
                <w:sz w:val="18"/>
                <w:szCs w:val="18"/>
              </w:rPr>
            </w:pPr>
            <w:bookmarkStart w:colFirst="0" w:colLast="0" w:name="_heading=h.30j0zll" w:id="1"/>
            <w:bookmarkEnd w:id="1"/>
            <w:r w:rsidDel="00000000" w:rsidR="00000000" w:rsidRPr="00000000">
              <w:rPr>
                <w:rFonts w:ascii="Twentieth Century" w:cs="Twentieth Century" w:eastAsia="Twentieth Century" w:hAnsi="Twentieth Century"/>
                <w:color w:val="ffffff"/>
                <w:sz w:val="18"/>
                <w:szCs w:val="18"/>
                <w:rtl w:val="0"/>
              </w:rPr>
              <w:t xml:space="preserve">Autumn 1</w:t>
            </w:r>
          </w:p>
          <w:p w:rsidR="00000000" w:rsidDel="00000000" w:rsidP="00000000" w:rsidRDefault="00000000" w:rsidRPr="00000000" w14:paraId="0000000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7030a0" w:val="clear"/>
          </w:tcPr>
          <w:p w:rsidR="00000000" w:rsidDel="00000000" w:rsidP="00000000" w:rsidRDefault="00000000" w:rsidRPr="00000000" w14:paraId="00000004">
            <w:pPr>
              <w:jc w:val="center"/>
              <w:rPr>
                <w:rFonts w:ascii="Twentieth Century" w:cs="Twentieth Century" w:eastAsia="Twentieth Century" w:hAnsi="Twentieth Century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color w:val="ffffff"/>
                <w:sz w:val="18"/>
                <w:szCs w:val="18"/>
                <w:rtl w:val="0"/>
              </w:rPr>
              <w:t xml:space="preserve">Autumn 2</w:t>
            </w:r>
          </w:p>
          <w:p w:rsidR="00000000" w:rsidDel="00000000" w:rsidP="00000000" w:rsidRDefault="00000000" w:rsidRPr="00000000" w14:paraId="0000000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7030a0" w:val="clear"/>
          </w:tcPr>
          <w:p w:rsidR="00000000" w:rsidDel="00000000" w:rsidP="00000000" w:rsidRDefault="00000000" w:rsidRPr="00000000" w14:paraId="00000006">
            <w:pPr>
              <w:rPr>
                <w:rFonts w:ascii="Twentieth Century" w:cs="Twentieth Century" w:eastAsia="Twentieth Century" w:hAnsi="Twentieth Century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color w:val="ffffff"/>
                <w:sz w:val="18"/>
                <w:szCs w:val="18"/>
                <w:rtl w:val="0"/>
              </w:rPr>
              <w:t xml:space="preserve">Spring 1</w:t>
            </w:r>
          </w:p>
          <w:p w:rsidR="00000000" w:rsidDel="00000000" w:rsidP="00000000" w:rsidRDefault="00000000" w:rsidRPr="00000000" w14:paraId="0000000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7030a0" w:val="clear"/>
          </w:tcPr>
          <w:p w:rsidR="00000000" w:rsidDel="00000000" w:rsidP="00000000" w:rsidRDefault="00000000" w:rsidRPr="00000000" w14:paraId="00000008">
            <w:pPr>
              <w:rPr>
                <w:rFonts w:ascii="Twentieth Century" w:cs="Twentieth Century" w:eastAsia="Twentieth Century" w:hAnsi="Twentieth Century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color w:val="ffffff"/>
                <w:sz w:val="18"/>
                <w:szCs w:val="18"/>
                <w:rtl w:val="0"/>
              </w:rPr>
              <w:t xml:space="preserve">Spring 2</w:t>
            </w:r>
          </w:p>
          <w:p w:rsidR="00000000" w:rsidDel="00000000" w:rsidP="00000000" w:rsidRDefault="00000000" w:rsidRPr="00000000" w14:paraId="0000000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7030a0" w:val="clear"/>
          </w:tcPr>
          <w:p w:rsidR="00000000" w:rsidDel="00000000" w:rsidP="00000000" w:rsidRDefault="00000000" w:rsidRPr="00000000" w14:paraId="0000000A">
            <w:pPr>
              <w:rPr>
                <w:rFonts w:ascii="Twentieth Century" w:cs="Twentieth Century" w:eastAsia="Twentieth Century" w:hAnsi="Twentieth Century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color w:val="ffffff"/>
                <w:sz w:val="18"/>
                <w:szCs w:val="18"/>
                <w:rtl w:val="0"/>
              </w:rPr>
              <w:t xml:space="preserve">Summer 1</w:t>
            </w:r>
          </w:p>
          <w:p w:rsidR="00000000" w:rsidDel="00000000" w:rsidP="00000000" w:rsidRDefault="00000000" w:rsidRPr="00000000" w14:paraId="0000000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7030a0" w:val="clear"/>
          </w:tcPr>
          <w:p w:rsidR="00000000" w:rsidDel="00000000" w:rsidP="00000000" w:rsidRDefault="00000000" w:rsidRPr="00000000" w14:paraId="0000000C">
            <w:pPr>
              <w:rPr>
                <w:rFonts w:ascii="Twentieth Century" w:cs="Twentieth Century" w:eastAsia="Twentieth Century" w:hAnsi="Twentieth Century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color w:val="ffffff"/>
                <w:sz w:val="18"/>
                <w:szCs w:val="18"/>
                <w:rtl w:val="0"/>
              </w:rPr>
              <w:t xml:space="preserve">Summer 2</w:t>
            </w:r>
          </w:p>
          <w:p w:rsidR="00000000" w:rsidDel="00000000" w:rsidP="00000000" w:rsidRDefault="00000000" w:rsidRPr="00000000" w14:paraId="0000000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E">
            <w:pPr>
              <w:rPr>
                <w:rFonts w:ascii="Twentieth Century" w:cs="Twentieth Century" w:eastAsia="Twentieth Century" w:hAnsi="Twentieth Century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bCs w:val="1"/>
                <w:sz w:val="18"/>
                <w:szCs w:val="18"/>
                <w:rtl w:val="0"/>
              </w:rPr>
              <w:t xml:space="preserve">Weeks 1-7</w:t>
            </w:r>
          </w:p>
          <w:p w:rsidR="00000000" w:rsidDel="00000000" w:rsidP="00000000" w:rsidRDefault="00000000" w:rsidRPr="00000000" w14:paraId="0000000F">
            <w:pPr>
              <w:rPr/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bCs w:val="1"/>
                <w:sz w:val="18"/>
                <w:szCs w:val="18"/>
                <w:rtl w:val="0"/>
              </w:rPr>
              <w:t xml:space="preserve">7 weeks (21  lessons)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rFonts w:ascii="Twentieth Century" w:cs="Twentieth Century" w:eastAsia="Twentieth Century" w:hAnsi="Twentieth Century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bCs w:val="1"/>
                <w:sz w:val="18"/>
                <w:szCs w:val="18"/>
                <w:rtl w:val="0"/>
              </w:rPr>
              <w:t xml:space="preserve">Weeks 8-14</w:t>
            </w:r>
          </w:p>
          <w:p w:rsidR="00000000" w:rsidDel="00000000" w:rsidP="00000000" w:rsidRDefault="00000000" w:rsidRPr="00000000" w14:paraId="00000011">
            <w:pPr>
              <w:rPr/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bCs w:val="1"/>
                <w:sz w:val="18"/>
                <w:szCs w:val="18"/>
                <w:rtl w:val="0"/>
              </w:rPr>
              <w:t xml:space="preserve">7 Weeks (21 lessons)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rFonts w:ascii="Twentieth Century" w:cs="Twentieth Century" w:eastAsia="Twentieth Century" w:hAnsi="Twentieth Century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bCs w:val="1"/>
                <w:sz w:val="18"/>
                <w:szCs w:val="18"/>
                <w:rtl w:val="0"/>
              </w:rPr>
              <w:t xml:space="preserve">Weeks 15-20</w:t>
            </w:r>
          </w:p>
          <w:p w:rsidR="00000000" w:rsidDel="00000000" w:rsidP="00000000" w:rsidRDefault="00000000" w:rsidRPr="00000000" w14:paraId="00000013">
            <w:pPr>
              <w:rPr/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bCs w:val="1"/>
                <w:sz w:val="18"/>
                <w:szCs w:val="18"/>
                <w:rtl w:val="0"/>
              </w:rPr>
              <w:t xml:space="preserve">6 weeks (18 lessons)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4">
            <w:pPr>
              <w:rPr>
                <w:rFonts w:ascii="Twentieth Century" w:cs="Twentieth Century" w:eastAsia="Twentieth Century" w:hAnsi="Twentieth Century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bCs w:val="1"/>
                <w:sz w:val="18"/>
                <w:szCs w:val="18"/>
                <w:rtl w:val="0"/>
              </w:rPr>
              <w:t xml:space="preserve">Weeks 21-26</w:t>
            </w:r>
          </w:p>
          <w:p w:rsidR="00000000" w:rsidDel="00000000" w:rsidP="00000000" w:rsidRDefault="00000000" w:rsidRPr="00000000" w14:paraId="00000015">
            <w:pPr>
              <w:rPr/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bCs w:val="1"/>
                <w:sz w:val="18"/>
                <w:szCs w:val="18"/>
                <w:rtl w:val="0"/>
              </w:rPr>
              <w:t xml:space="preserve">6 weeks (18 lessons)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rPr>
                <w:rFonts w:ascii="Twentieth Century" w:cs="Twentieth Century" w:eastAsia="Twentieth Century" w:hAnsi="Twentieth Century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bCs w:val="1"/>
                <w:sz w:val="18"/>
                <w:szCs w:val="18"/>
                <w:rtl w:val="0"/>
              </w:rPr>
              <w:t xml:space="preserve">Weeks 27-32</w:t>
            </w:r>
          </w:p>
          <w:p w:rsidR="00000000" w:rsidDel="00000000" w:rsidP="00000000" w:rsidRDefault="00000000" w:rsidRPr="00000000" w14:paraId="00000017">
            <w:pPr>
              <w:rPr/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bCs w:val="1"/>
                <w:sz w:val="18"/>
                <w:szCs w:val="18"/>
                <w:rtl w:val="0"/>
              </w:rPr>
              <w:t xml:space="preserve">6 weeks (18 lessons)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rPr>
                <w:rFonts w:ascii="Twentieth Century" w:cs="Twentieth Century" w:eastAsia="Twentieth Century" w:hAnsi="Twentieth Century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bCs w:val="1"/>
                <w:sz w:val="18"/>
                <w:szCs w:val="18"/>
                <w:rtl w:val="0"/>
              </w:rPr>
              <w:t xml:space="preserve">Weeks 33-38</w:t>
            </w:r>
          </w:p>
          <w:p w:rsidR="00000000" w:rsidDel="00000000" w:rsidP="00000000" w:rsidRDefault="00000000" w:rsidRPr="00000000" w14:paraId="00000019">
            <w:pPr>
              <w:rPr/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bCs w:val="1"/>
                <w:sz w:val="18"/>
                <w:szCs w:val="18"/>
                <w:rtl w:val="0"/>
              </w:rPr>
              <w:t xml:space="preserve">6 weeks (18 lessons)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rPr>
                <w:rFonts w:ascii="Twentieth Century" w:cs="Twentieth Century" w:eastAsia="Twentieth Century" w:hAnsi="Twentieth Century"/>
                <w:b w:val="1"/>
                <w:bCs w:val="1"/>
                <w:color w:val="0070c0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bCs w:val="1"/>
                <w:sz w:val="18"/>
                <w:szCs w:val="18"/>
                <w:u w:val="single"/>
                <w:rtl w:val="0"/>
              </w:rPr>
              <w:t xml:space="preserve">Week 1-6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1"/>
                <w:bCs w:val="1"/>
                <w:i w:val="0"/>
                <w:iCs w:val="0"/>
                <w:smallCaps w:val="0"/>
                <w:strike w:val="0"/>
                <w:color w:val="0070c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bCs w:val="1"/>
                <w:i w:val="0"/>
                <w:iCs w:val="0"/>
                <w:smallCaps w:val="0"/>
                <w:strike w:val="0"/>
                <w:color w:val="0070c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Rule lesson and expectations</w:t>
            </w:r>
          </w:p>
          <w:p w:rsidR="00000000" w:rsidDel="00000000" w:rsidP="00000000" w:rsidRDefault="00000000" w:rsidRPr="00000000" w14:paraId="0000001C">
            <w:pPr>
              <w:rPr>
                <w:rFonts w:ascii="Twentieth Century" w:cs="Twentieth Century" w:eastAsia="Twentieth Century" w:hAnsi="Twentieth Century"/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bCs w:val="1"/>
                <w:sz w:val="18"/>
                <w:szCs w:val="18"/>
                <w:u w:val="single"/>
                <w:rtl w:val="0"/>
              </w:rPr>
              <w:t xml:space="preserve">Creation and Covenant</w:t>
            </w:r>
          </w:p>
          <w:p w:rsidR="00000000" w:rsidDel="00000000" w:rsidP="00000000" w:rsidRDefault="00000000" w:rsidRPr="00000000" w14:paraId="0000001D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What do the Genesis creation stories teach?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Why is IMAGO DEI important?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What 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is the value of morality and freedom?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Wh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at is the sanctity of life?</w:t>
            </w:r>
          </w:p>
          <w:p w:rsidR="00000000" w:rsidDel="00000000" w:rsidP="00000000" w:rsidRDefault="00000000" w:rsidRPr="00000000" w14:paraId="00000021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What does the Catholic church teach about Gender Equality?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What does St Paul teach about the dignity of the Human body?</w:t>
            </w:r>
          </w:p>
          <w:p w:rsidR="00000000" w:rsidDel="00000000" w:rsidP="00000000" w:rsidRDefault="00000000" w:rsidRPr="00000000" w14:paraId="00000023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How did Bartolome De las Casas preach the message of Human Dignity?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What 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is the sacrament of Matrimony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?</w:t>
            </w:r>
          </w:p>
          <w:p w:rsidR="00000000" w:rsidDel="00000000" w:rsidP="00000000" w:rsidRDefault="00000000" w:rsidRPr="00000000" w14:paraId="00000025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Wh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at happens in a Catholic wedding ceremony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?</w:t>
            </w:r>
          </w:p>
          <w:p w:rsidR="00000000" w:rsidDel="00000000" w:rsidP="00000000" w:rsidRDefault="00000000" w:rsidRPr="00000000" w14:paraId="00000026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Debate the issue of lifelong commitment. Explore arguments for and against and understand the Catholic view.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firstLine="0"/>
              <w:jc w:val="left"/>
              <w:rPr>
                <w:rFonts w:ascii="Twentieth Century" w:cs="Twentieth Century" w:eastAsia="Twentieth Century" w:hAnsi="Twentieth Century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ind w:left="48" w:firstLine="0"/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color w:val="ff0000"/>
                <w:sz w:val="18"/>
                <w:szCs w:val="18"/>
                <w:rtl w:val="0"/>
              </w:rPr>
              <w:t xml:space="preserve">FAR 1 Redraft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Ethical Option: 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What are the ethical implications of IVF?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?</w:t>
            </w:r>
          </w:p>
          <w:p w:rsidR="00000000" w:rsidDel="00000000" w:rsidP="00000000" w:rsidRDefault="00000000" w:rsidRPr="00000000" w14:paraId="0000002A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Artistic Expression Option: 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How can Art reflect Human dignity?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firstLine="0"/>
              <w:jc w:val="left"/>
              <w:rPr>
                <w:rFonts w:ascii="Twentieth Century" w:cs="Twentieth Century" w:eastAsia="Twentieth Century" w:hAnsi="Twentieth Century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entieth Century" w:cs="Twentieth Century" w:eastAsia="Twentieth Century" w:hAnsi="Twentieth Century"/>
                <w:b w:val="1"/>
                <w:bCs w:val="1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bCs w:val="1"/>
                <w:color w:val="ff0000"/>
                <w:sz w:val="18"/>
                <w:szCs w:val="18"/>
                <w:rtl w:val="0"/>
              </w:rPr>
              <w:t xml:space="preserve">Revision how to answer GCSE style exam Questions</w:t>
            </w:r>
          </w:p>
          <w:p w:rsidR="00000000" w:rsidDel="00000000" w:rsidP="00000000" w:rsidRDefault="00000000" w:rsidRPr="00000000" w14:paraId="0000002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entieth Century" w:cs="Twentieth Century" w:eastAsia="Twentieth Century" w:hAnsi="Twentieth Century"/>
                <w:b w:val="1"/>
                <w:bCs w:val="1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entieth Century" w:cs="Twentieth Century" w:eastAsia="Twentieth Century" w:hAnsi="Twentieth Century"/>
                <w:b w:val="1"/>
                <w:bCs w:val="1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color w:val="ff0000"/>
                <w:sz w:val="18"/>
                <w:szCs w:val="18"/>
                <w:rtl w:val="0"/>
              </w:rPr>
              <w:t xml:space="preserve">Revision End of Unit Test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entieth Century" w:cs="Twentieth Century" w:eastAsia="Twentieth Century" w:hAnsi="Twentieth Century"/>
                <w:b w:val="1"/>
                <w:bCs w:val="1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bCs w:val="1"/>
                <w:color w:val="ff0000"/>
                <w:sz w:val="18"/>
                <w:szCs w:val="18"/>
                <w:rtl w:val="0"/>
              </w:rPr>
              <w:t xml:space="preserve">End of Unit Test (FAR 2)</w:t>
            </w:r>
          </w:p>
          <w:p w:rsidR="00000000" w:rsidDel="00000000" w:rsidP="00000000" w:rsidRDefault="00000000" w:rsidRPr="00000000" w14:paraId="0000003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entieth Century" w:cs="Twentieth Century" w:eastAsia="Twentieth Century" w:hAnsi="Twentieth Century"/>
                <w:b w:val="1"/>
                <w:bCs w:val="1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rPr>
                <w:rFonts w:ascii="Twentieth Century" w:cs="Twentieth Century" w:eastAsia="Twentieth Century" w:hAnsi="Twentieth Century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bCs w:val="1"/>
                <w:sz w:val="18"/>
                <w:szCs w:val="18"/>
                <w:u w:val="single"/>
                <w:rtl w:val="0"/>
              </w:rPr>
              <w:t xml:space="preserve">Week 7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rPr>
                <w:rFonts w:ascii="Twentieth Century" w:cs="Twentieth Century" w:eastAsia="Twentieth Century" w:hAnsi="Twentieth Century"/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bCs w:val="1"/>
                <w:sz w:val="18"/>
                <w:szCs w:val="18"/>
                <w:u w:val="single"/>
                <w:rtl w:val="0"/>
              </w:rPr>
              <w:t xml:space="preserve">Prophecy and Promise</w:t>
            </w:r>
          </w:p>
          <w:p w:rsidR="00000000" w:rsidDel="00000000" w:rsidP="00000000" w:rsidRDefault="00000000" w:rsidRPr="00000000" w14:paraId="0000003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firstLine="0"/>
              <w:jc w:val="left"/>
              <w:rPr>
                <w:rFonts w:ascii="Twentieth Century" w:cs="Twentieth Century" w:eastAsia="Twentieth Century" w:hAnsi="Twentieth Century"/>
                <w:b w:val="1"/>
                <w:bCs w:val="1"/>
                <w:i w:val="0"/>
                <w:iCs w:val="0"/>
                <w:smallCaps w:val="0"/>
                <w:strike w:val="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1"/>
                <w:bCs w:val="1"/>
                <w:i w:val="0"/>
                <w:iCs w:val="0"/>
                <w:smallCaps w:val="0"/>
                <w:strike w:val="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How can we read the Bible allegorically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firstLine="0"/>
              <w:jc w:val="left"/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ind w:left="48" w:firstLine="0"/>
              <w:rPr>
                <w:rFonts w:ascii="Twentieth Century" w:cs="Twentieth Century" w:eastAsia="Twentieth Century" w:hAnsi="Twentieth Century"/>
                <w:b w:val="1"/>
                <w:bCs w:val="1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bCs w:val="1"/>
                <w:color w:val="ff0000"/>
                <w:sz w:val="18"/>
                <w:szCs w:val="18"/>
                <w:rtl w:val="0"/>
              </w:rPr>
              <w:t xml:space="preserve">Review of End Unit Test (FAR 2)</w:t>
            </w:r>
          </w:p>
          <w:p w:rsidR="00000000" w:rsidDel="00000000" w:rsidP="00000000" w:rsidRDefault="00000000" w:rsidRPr="00000000" w14:paraId="0000003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8">
            <w:pPr>
              <w:rPr>
                <w:rFonts w:ascii="Twentieth Century" w:cs="Twentieth Century" w:eastAsia="Twentieth Century" w:hAnsi="Twentieth Century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bCs w:val="1"/>
                <w:sz w:val="18"/>
                <w:szCs w:val="18"/>
                <w:u w:val="single"/>
                <w:rtl w:val="0"/>
              </w:rPr>
              <w:t xml:space="preserve">Week 8-14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rPr>
                <w:rFonts w:ascii="Twentieth Century" w:cs="Twentieth Century" w:eastAsia="Twentieth Century" w:hAnsi="Twentieth Century"/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bCs w:val="1"/>
                <w:sz w:val="18"/>
                <w:szCs w:val="18"/>
                <w:u w:val="single"/>
                <w:rtl w:val="0"/>
              </w:rPr>
              <w:t xml:space="preserve">Prophecy and Promise</w:t>
            </w:r>
          </w:p>
          <w:p w:rsidR="00000000" w:rsidDel="00000000" w:rsidP="00000000" w:rsidRDefault="00000000" w:rsidRPr="00000000" w14:paraId="0000003A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bCs w:val="0"/>
                <w:i w:val="0"/>
                <w:iCs w:val="0"/>
                <w:smallCaps w:val="0"/>
                <w:strike w:val="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Who was Hannah and why is she important 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bCs w:val="0"/>
                <w:i w:val="0"/>
                <w:iCs w:val="0"/>
                <w:smallCaps w:val="0"/>
                <w:strike w:val="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What is the Magnificat 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bCs w:val="0"/>
                <w:i w:val="0"/>
                <w:iCs w:val="0"/>
                <w:smallCaps w:val="0"/>
                <w:strike w:val="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How did Holy women keep alive the hope of salvation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bCs w:val="0"/>
                <w:i w:val="0"/>
                <w:iCs w:val="0"/>
                <w:smallCaps w:val="0"/>
                <w:strike w:val="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How is God’s choice of Mary important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bCs w:val="0"/>
                <w:i w:val="0"/>
                <w:iCs w:val="0"/>
                <w:smallCaps w:val="0"/>
                <w:strike w:val="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How is Mary a model of discipleship?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bCs w:val="0"/>
                <w:i w:val="0"/>
                <w:iCs w:val="0"/>
                <w:smallCaps w:val="0"/>
                <w:strike w:val="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How do Marian dogmas show the importance of Mary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bCs w:val="0"/>
                <w:i w:val="0"/>
                <w:iCs w:val="0"/>
                <w:smallCaps w:val="0"/>
                <w:strike w:val="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How do Marian shrines help to connect Catholics to Mary? What impact does the shrine at Walsingham have compared to Lourdes and Guadalupe? </w:t>
            </w:r>
          </w:p>
          <w:p w:rsidR="00000000" w:rsidDel="00000000" w:rsidP="00000000" w:rsidRDefault="00000000" w:rsidRPr="00000000" w14:paraId="0000004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firstLine="0"/>
              <w:jc w:val="left"/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ind w:left="408" w:firstLine="0"/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bCs w:val="1"/>
                <w:sz w:val="20"/>
                <w:szCs w:val="20"/>
                <w:rtl w:val="0"/>
              </w:rPr>
              <w:t xml:space="preserve">Revision AP1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bCs w:val="0"/>
                <w:i w:val="0"/>
                <w:iCs w:val="0"/>
                <w:smallCaps w:val="0"/>
                <w:strike w:val="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What does it mean to say Mary is Ever Virgin?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Do Catholics pay too much attention to Mary?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color w:val="ff0000"/>
                <w:sz w:val="18"/>
                <w:szCs w:val="18"/>
                <w:rtl w:val="0"/>
              </w:rPr>
              <w:t xml:space="preserve">FAR 3 Redraft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bCs w:val="0"/>
                <w:i w:val="0"/>
                <w:iCs w:val="0"/>
                <w:smallCaps w:val="0"/>
                <w:strike w:val="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Ethical Option: How does the Magnificat inspire those who are oppressed?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bCs w:val="0"/>
                <w:i w:val="0"/>
                <w:iCs w:val="0"/>
                <w:smallCaps w:val="0"/>
                <w:strike w:val="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Lived Religion Option: 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How is Josephine Bakhita a woman of the Magnificat?</w:t>
            </w:r>
          </w:p>
          <w:p w:rsidR="00000000" w:rsidDel="00000000" w:rsidP="00000000" w:rsidRDefault="00000000" w:rsidRPr="00000000" w14:paraId="0000004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firstLine="0"/>
              <w:jc w:val="left"/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color w:val="ff0000"/>
                <w:sz w:val="18"/>
                <w:szCs w:val="18"/>
                <w:rtl w:val="0"/>
              </w:rPr>
              <w:t xml:space="preserve">Revision End of Unit Test/AO1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rPr>
                <w:rFonts w:ascii="Twentieth Century" w:cs="Twentieth Century" w:eastAsia="Twentieth Century" w:hAnsi="Twentieth Century"/>
                <w:b w:val="1"/>
                <w:bCs w:val="1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bCs w:val="1"/>
                <w:color w:val="ff0000"/>
                <w:sz w:val="18"/>
                <w:szCs w:val="18"/>
                <w:rtl w:val="0"/>
              </w:rPr>
              <w:t xml:space="preserve">End of Unit Test (FAR 4)</w:t>
            </w:r>
          </w:p>
          <w:p w:rsidR="00000000" w:rsidDel="00000000" w:rsidP="00000000" w:rsidRDefault="00000000" w:rsidRPr="00000000" w14:paraId="0000004B">
            <w:pPr>
              <w:rPr>
                <w:rFonts w:ascii="Twentieth Century" w:cs="Twentieth Century" w:eastAsia="Twentieth Century" w:hAnsi="Twentieth Century"/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bCs w:val="1"/>
                <w:sz w:val="18"/>
                <w:szCs w:val="18"/>
                <w:u w:val="single"/>
                <w:rtl w:val="0"/>
              </w:rPr>
              <w:t xml:space="preserve">Galilee to Jerusalem </w:t>
            </w:r>
          </w:p>
          <w:p w:rsidR="00000000" w:rsidDel="00000000" w:rsidP="00000000" w:rsidRDefault="00000000" w:rsidRPr="00000000" w14:paraId="0000004C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What does the Gospel of Mark teach about discipleship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?</w:t>
            </w:r>
          </w:p>
          <w:p w:rsidR="00000000" w:rsidDel="00000000" w:rsidP="00000000" w:rsidRDefault="00000000" w:rsidRPr="00000000" w14:paraId="0000004D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What does the story of the Rich Man teach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’?</w:t>
            </w:r>
          </w:p>
          <w:p w:rsidR="00000000" w:rsidDel="00000000" w:rsidP="00000000" w:rsidRDefault="00000000" w:rsidRPr="00000000" w14:paraId="0000004E">
            <w:pPr>
              <w:ind w:left="48" w:firstLine="0"/>
              <w:rPr>
                <w:rFonts w:ascii="Twentieth Century" w:cs="Twentieth Century" w:eastAsia="Twentieth Century" w:hAnsi="Twentieth Century"/>
                <w:b w:val="1"/>
                <w:bCs w:val="1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bCs w:val="1"/>
                <w:color w:val="ff0000"/>
                <w:sz w:val="18"/>
                <w:szCs w:val="18"/>
                <w:rtl w:val="0"/>
              </w:rPr>
              <w:t xml:space="preserve">Review of End Unit Test (FAR 4)</w:t>
            </w:r>
          </w:p>
          <w:p w:rsidR="00000000" w:rsidDel="00000000" w:rsidP="00000000" w:rsidRDefault="00000000" w:rsidRPr="00000000" w14:paraId="0000004F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Wh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at was the historical context in which Mark was writing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? How did this affect his 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message?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What are the costs and rewards of Discipleship?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firstLine="0"/>
              <w:jc w:val="left"/>
              <w:rPr>
                <w:rFonts w:ascii="Twentieth Century" w:cs="Twentieth Century" w:eastAsia="Twentieth Century" w:hAnsi="Twentieth Century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firstLine="0"/>
              <w:jc w:val="left"/>
              <w:rPr>
                <w:rFonts w:ascii="Twentieth Century" w:cs="Twentieth Century" w:eastAsia="Twentieth Century" w:hAnsi="Twentieth Century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ind w:left="48" w:firstLine="0"/>
              <w:rPr>
                <w:rFonts w:ascii="Twentieth Century" w:cs="Twentieth Century" w:eastAsia="Twentieth Century" w:hAnsi="Twentieth Century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5">
            <w:pPr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bCs w:val="1"/>
                <w:sz w:val="18"/>
                <w:szCs w:val="18"/>
                <w:u w:val="single"/>
                <w:rtl w:val="0"/>
              </w:rPr>
              <w:t xml:space="preserve">Week 15-16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rPr>
                <w:rFonts w:ascii="Twentieth Century" w:cs="Twentieth Century" w:eastAsia="Twentieth Century" w:hAnsi="Twentieth Century"/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bCs w:val="1"/>
                <w:sz w:val="18"/>
                <w:szCs w:val="18"/>
                <w:u w:val="single"/>
                <w:rtl w:val="0"/>
              </w:rPr>
              <w:t xml:space="preserve">Galilee to Jerusalem </w:t>
            </w:r>
          </w:p>
          <w:p w:rsidR="00000000" w:rsidDel="00000000" w:rsidP="00000000" w:rsidRDefault="00000000" w:rsidRPr="00000000" w14:paraId="00000057">
            <w:pPr>
              <w:numPr>
                <w:ilvl w:val="0"/>
                <w:numId w:val="3"/>
              </w:numPr>
              <w:ind w:left="408" w:hanging="360"/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How did the Disciples sometimes fail?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numPr>
                <w:ilvl w:val="0"/>
                <w:numId w:val="3"/>
              </w:numPr>
              <w:ind w:left="408" w:hanging="360"/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How were women important in Jesus’ ministry?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9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How did Jesus’ female followers demonstrate discipleship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?</w:t>
            </w:r>
          </w:p>
          <w:p w:rsidR="00000000" w:rsidDel="00000000" w:rsidP="00000000" w:rsidRDefault="00000000" w:rsidRPr="00000000" w14:paraId="0000005A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What is a vocation?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What is meant by religious life 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?</w:t>
            </w:r>
          </w:p>
          <w:p w:rsidR="00000000" w:rsidDel="00000000" w:rsidP="00000000" w:rsidRDefault="00000000" w:rsidRPr="00000000" w14:paraId="0000005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firstLine="0"/>
              <w:jc w:val="left"/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rPr>
                <w:rFonts w:ascii="Twentieth Century" w:cs="Twentieth Century" w:eastAsia="Twentieth Century" w:hAnsi="Twentieth Century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color w:val="ff0000"/>
                <w:sz w:val="18"/>
                <w:szCs w:val="18"/>
                <w:rtl w:val="0"/>
              </w:rPr>
              <w:t xml:space="preserve">FAR 5 Redraft</w:t>
            </w:r>
          </w:p>
          <w:p w:rsidR="00000000" w:rsidDel="00000000" w:rsidP="00000000" w:rsidRDefault="00000000" w:rsidRPr="00000000" w14:paraId="0000005E">
            <w:pPr>
              <w:rPr>
                <w:rFonts w:ascii="Twentieth Century" w:cs="Twentieth Century" w:eastAsia="Twentieth Century" w:hAnsi="Twentieth Century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F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What is the Sacrament of Holy Orders?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0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Ethical Option: 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Why are only men ordained as Catholic priests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1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Artistic Expression Opti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on: How is the calling of the Twelve depicted in Art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?</w:t>
            </w:r>
          </w:p>
          <w:p w:rsidR="00000000" w:rsidDel="00000000" w:rsidP="00000000" w:rsidRDefault="00000000" w:rsidRPr="00000000" w14:paraId="0000006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3">
            <w:pPr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entieth Century" w:cs="Twentieth Century" w:eastAsia="Twentieth Century" w:hAnsi="Twentieth Century"/>
                <w:b w:val="1"/>
                <w:bCs w:val="1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color w:val="ff0000"/>
                <w:sz w:val="18"/>
                <w:szCs w:val="18"/>
                <w:rtl w:val="0"/>
              </w:rPr>
              <w:t xml:space="preserve">Revision End of Unit Test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entieth Century" w:cs="Twentieth Century" w:eastAsia="Twentieth Century" w:hAnsi="Twentieth Century"/>
                <w:b w:val="1"/>
                <w:bCs w:val="1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bCs w:val="1"/>
                <w:color w:val="ff0000"/>
                <w:sz w:val="18"/>
                <w:szCs w:val="18"/>
                <w:rtl w:val="0"/>
              </w:rPr>
              <w:t xml:space="preserve">End of Unit Test (FAR 6)</w:t>
            </w:r>
          </w:p>
          <w:p w:rsidR="00000000" w:rsidDel="00000000" w:rsidP="00000000" w:rsidRDefault="00000000" w:rsidRPr="00000000" w14:paraId="0000006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entieth Century" w:cs="Twentieth Century" w:eastAsia="Twentieth Century" w:hAnsi="Twentieth Century"/>
                <w:b w:val="1"/>
                <w:bCs w:val="1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7">
            <w:pPr>
              <w:rPr>
                <w:rFonts w:ascii="Twentieth Century" w:cs="Twentieth Century" w:eastAsia="Twentieth Century" w:hAnsi="Twentieth Century"/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bCs w:val="1"/>
                <w:sz w:val="18"/>
                <w:szCs w:val="18"/>
                <w:u w:val="single"/>
                <w:rtl w:val="0"/>
              </w:rPr>
              <w:t xml:space="preserve">Desert to garden</w:t>
            </w:r>
          </w:p>
          <w:p w:rsidR="00000000" w:rsidDel="00000000" w:rsidP="00000000" w:rsidRDefault="00000000" w:rsidRPr="00000000" w14:paraId="00000068">
            <w:pPr>
              <w:keepNext w:val="0"/>
              <w:keepLines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Wh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at was the Temple in Jerusalem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?</w:t>
            </w:r>
          </w:p>
          <w:p w:rsidR="00000000" w:rsidDel="00000000" w:rsidP="00000000" w:rsidRDefault="00000000" w:rsidRPr="00000000" w14:paraId="00000069">
            <w:pPr>
              <w:keepNext w:val="0"/>
              <w:keepLines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What was Herod’s Temple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? Trip to BM to see Babylonian carvings depicting the destruction of the Temple.</w:t>
            </w:r>
          </w:p>
          <w:p w:rsidR="00000000" w:rsidDel="00000000" w:rsidP="00000000" w:rsidRDefault="00000000" w:rsidRPr="00000000" w14:paraId="0000006A">
            <w:pPr>
              <w:keepNext w:val="0"/>
              <w:keepLines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1"/>
                <w:bCs w:val="1"/>
                <w:i w:val="0"/>
                <w:iCs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bCs w:val="1"/>
                <w:i w:val="0"/>
                <w:iCs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Review of End Unit Test (FAR 6)</w:t>
            </w:r>
          </w:p>
          <w:p w:rsidR="00000000" w:rsidDel="00000000" w:rsidP="00000000" w:rsidRDefault="00000000" w:rsidRPr="00000000" w14:paraId="0000006B">
            <w:pPr>
              <w:keepNext w:val="0"/>
              <w:keepLines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Why is the day of Atonement relevant for christians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?</w:t>
            </w:r>
          </w:p>
          <w:p w:rsidR="00000000" w:rsidDel="00000000" w:rsidP="00000000" w:rsidRDefault="00000000" w:rsidRPr="00000000" w14:paraId="0000006C">
            <w:pPr>
              <w:keepNext w:val="0"/>
              <w:keepLines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Wh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y was Jesus’ sacrifice necessary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?</w:t>
            </w:r>
          </w:p>
          <w:p w:rsidR="00000000" w:rsidDel="00000000" w:rsidP="00000000" w:rsidRDefault="00000000" w:rsidRPr="00000000" w14:paraId="0000006D">
            <w:pPr>
              <w:keepNext w:val="0"/>
              <w:keepLines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What is redemption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?</w:t>
            </w:r>
          </w:p>
          <w:p w:rsidR="00000000" w:rsidDel="00000000" w:rsidP="00000000" w:rsidRDefault="00000000" w:rsidRPr="00000000" w14:paraId="0000006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firstLine="0"/>
              <w:jc w:val="left"/>
              <w:rPr>
                <w:rFonts w:ascii="Twentieth Century" w:cs="Twentieth Century" w:eastAsia="Twentieth Century" w:hAnsi="Twentieth Century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firstLine="0"/>
              <w:jc w:val="left"/>
              <w:rPr>
                <w:rFonts w:ascii="Twentieth Century" w:cs="Twentieth Century" w:eastAsia="Twentieth Century" w:hAnsi="Twentieth Century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0">
            <w:pPr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bCs w:val="1"/>
                <w:sz w:val="18"/>
                <w:szCs w:val="18"/>
                <w:u w:val="single"/>
                <w:rtl w:val="0"/>
              </w:rPr>
              <w:t xml:space="preserve">Week 21-22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1">
            <w:pPr>
              <w:rPr>
                <w:rFonts w:ascii="Twentieth Century" w:cs="Twentieth Century" w:eastAsia="Twentieth Century" w:hAnsi="Twentieth Century"/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bCs w:val="1"/>
                <w:sz w:val="18"/>
                <w:szCs w:val="18"/>
                <w:u w:val="single"/>
                <w:rtl w:val="0"/>
              </w:rPr>
              <w:t xml:space="preserve">Desert to garden</w:t>
            </w:r>
          </w:p>
          <w:p w:rsidR="00000000" w:rsidDel="00000000" w:rsidP="00000000" w:rsidRDefault="00000000" w:rsidRPr="00000000" w14:paraId="00000072">
            <w:pPr>
              <w:numPr>
                <w:ilvl w:val="0"/>
                <w:numId w:val="4"/>
              </w:numPr>
              <w:ind w:left="408" w:hanging="360"/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What is the New Covenant?</w:t>
            </w:r>
          </w:p>
          <w:p w:rsidR="00000000" w:rsidDel="00000000" w:rsidP="00000000" w:rsidRDefault="00000000" w:rsidRPr="00000000" w14:paraId="00000073">
            <w:pPr>
              <w:numPr>
                <w:ilvl w:val="0"/>
                <w:numId w:val="4"/>
              </w:numPr>
              <w:ind w:left="408" w:hanging="360"/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How is Jesus both High Priest and Temple?</w:t>
            </w:r>
          </w:p>
          <w:p w:rsidR="00000000" w:rsidDel="00000000" w:rsidP="00000000" w:rsidRDefault="00000000" w:rsidRPr="00000000" w14:paraId="00000074">
            <w:pPr>
              <w:ind w:left="48" w:firstLine="0"/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color w:val="ff0000"/>
                <w:sz w:val="18"/>
                <w:szCs w:val="18"/>
                <w:rtl w:val="0"/>
              </w:rPr>
              <w:t xml:space="preserve">FAR 7 Redraft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5">
            <w:pPr>
              <w:keepNext w:val="0"/>
              <w:keepLines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Ethical Option: 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 Can all sins be forgiven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?  Debate.</w:t>
            </w:r>
          </w:p>
          <w:p w:rsidR="00000000" w:rsidDel="00000000" w:rsidP="00000000" w:rsidRDefault="00000000" w:rsidRPr="00000000" w14:paraId="0000007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firstLine="0"/>
              <w:jc w:val="left"/>
              <w:rPr>
                <w:rFonts w:ascii="Twentieth Century" w:cs="Twentieth Century" w:eastAsia="Twentieth Century" w:hAnsi="Twentieth Century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7">
            <w:pPr>
              <w:keepNext w:val="0"/>
              <w:keepLines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Lived Religion Option: 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What is Pax Christi?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firstLine="0"/>
              <w:jc w:val="left"/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9">
            <w:pPr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bCs w:val="1"/>
                <w:sz w:val="18"/>
                <w:szCs w:val="18"/>
                <w:u w:val="single"/>
                <w:rtl w:val="0"/>
              </w:rPr>
              <w:t xml:space="preserve">Week 23-26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entieth Century" w:cs="Twentieth Century" w:eastAsia="Twentieth Century" w:hAnsi="Twentieth Century"/>
                <w:b w:val="1"/>
                <w:bCs w:val="1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color w:val="ff0000"/>
                <w:sz w:val="18"/>
                <w:szCs w:val="18"/>
                <w:rtl w:val="0"/>
              </w:rPr>
              <w:t xml:space="preserve">Revision End of Unit Test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entieth Century" w:cs="Twentieth Century" w:eastAsia="Twentieth Century" w:hAnsi="Twentieth Century"/>
                <w:b w:val="1"/>
                <w:bCs w:val="1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bCs w:val="1"/>
                <w:color w:val="ff0000"/>
                <w:sz w:val="18"/>
                <w:szCs w:val="18"/>
                <w:rtl w:val="0"/>
              </w:rPr>
              <w:t xml:space="preserve">End of Unit Test (FAR 8)</w:t>
            </w:r>
          </w:p>
          <w:p w:rsidR="00000000" w:rsidDel="00000000" w:rsidP="00000000" w:rsidRDefault="00000000" w:rsidRPr="00000000" w14:paraId="0000007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entieth Century" w:cs="Twentieth Century" w:eastAsia="Twentieth Century" w:hAnsi="Twentieth Century"/>
                <w:b w:val="1"/>
                <w:bCs w:val="1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D">
            <w:pPr>
              <w:rPr>
                <w:rFonts w:ascii="Twentieth Century" w:cs="Twentieth Century" w:eastAsia="Twentieth Century" w:hAnsi="Twentieth Century"/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bCs w:val="1"/>
                <w:sz w:val="18"/>
                <w:szCs w:val="18"/>
                <w:u w:val="single"/>
                <w:rtl w:val="0"/>
              </w:rPr>
              <w:t xml:space="preserve">To the ends of the Earth</w:t>
            </w:r>
          </w:p>
          <w:p w:rsidR="00000000" w:rsidDel="00000000" w:rsidP="00000000" w:rsidRDefault="00000000" w:rsidRPr="00000000" w14:paraId="0000007E">
            <w:pPr>
              <w:keepNext w:val="0"/>
              <w:keepLines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Wh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at does the Bible teach about the Early Church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?</w:t>
            </w:r>
          </w:p>
          <w:p w:rsidR="00000000" w:rsidDel="00000000" w:rsidP="00000000" w:rsidRDefault="00000000" w:rsidRPr="00000000" w14:paraId="0000007F">
            <w:pPr>
              <w:keepNext w:val="0"/>
              <w:keepLines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How is the Church the communion of saints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?</w:t>
            </w:r>
          </w:p>
          <w:p w:rsidR="00000000" w:rsidDel="00000000" w:rsidP="00000000" w:rsidRDefault="00000000" w:rsidRPr="00000000" w14:paraId="00000080">
            <w:pPr>
              <w:keepNext w:val="0"/>
              <w:keepLines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What do Catholics believe about the Church on Earth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?</w:t>
            </w:r>
          </w:p>
          <w:p w:rsidR="00000000" w:rsidDel="00000000" w:rsidP="00000000" w:rsidRDefault="00000000" w:rsidRPr="00000000" w14:paraId="0000008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firstLine="0"/>
              <w:jc w:val="left"/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2">
            <w:pPr>
              <w:ind w:left="48" w:firstLine="0"/>
              <w:rPr>
                <w:rFonts w:ascii="Twentieth Century" w:cs="Twentieth Century" w:eastAsia="Twentieth Century" w:hAnsi="Twentieth Century"/>
                <w:b w:val="1"/>
                <w:bCs w:val="1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bCs w:val="1"/>
                <w:color w:val="ff0000"/>
                <w:sz w:val="18"/>
                <w:szCs w:val="18"/>
                <w:rtl w:val="0"/>
              </w:rPr>
              <w:t xml:space="preserve">Review of End Unit Test (FAR 8)</w:t>
            </w:r>
          </w:p>
          <w:p w:rsidR="00000000" w:rsidDel="00000000" w:rsidP="00000000" w:rsidRDefault="00000000" w:rsidRPr="00000000" w14:paraId="00000083">
            <w:pPr>
              <w:ind w:left="48" w:firstLine="0"/>
              <w:rPr>
                <w:rFonts w:ascii="Twentieth Century" w:cs="Twentieth Century" w:eastAsia="Twentieth Century" w:hAnsi="Twentieth Century"/>
                <w:b w:val="1"/>
                <w:bCs w:val="1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keepNext w:val="0"/>
              <w:keepLines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Is the Church on Earth Holy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?</w:t>
            </w:r>
          </w:p>
          <w:p w:rsidR="00000000" w:rsidDel="00000000" w:rsidP="00000000" w:rsidRDefault="00000000" w:rsidRPr="00000000" w14:paraId="00000085">
            <w:pPr>
              <w:keepNext w:val="0"/>
              <w:keepLines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Who leads the church on Earth - Priest, Deacon, Bishop, Pope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?</w:t>
            </w:r>
          </w:p>
          <w:p w:rsidR="00000000" w:rsidDel="00000000" w:rsidP="00000000" w:rsidRDefault="00000000" w:rsidRPr="00000000" w14:paraId="00000086">
            <w:pPr>
              <w:keepNext w:val="0"/>
              <w:keepLines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W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hat do Catholics believe about the Church in Heaven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?</w:t>
            </w:r>
          </w:p>
          <w:p w:rsidR="00000000" w:rsidDel="00000000" w:rsidP="00000000" w:rsidRDefault="00000000" w:rsidRPr="00000000" w14:paraId="00000087">
            <w:pPr>
              <w:keepNext w:val="0"/>
              <w:keepLines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W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hat do Catholics believe about the Church being purified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?</w:t>
            </w:r>
          </w:p>
          <w:p w:rsidR="00000000" w:rsidDel="00000000" w:rsidP="00000000" w:rsidRDefault="00000000" w:rsidRPr="00000000" w14:paraId="00000088">
            <w:pPr>
              <w:keepNext w:val="0"/>
              <w:keepLines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How do Catholics show devotion to saints and angels in the liturgy?</w:t>
            </w:r>
          </w:p>
          <w:p w:rsidR="00000000" w:rsidDel="00000000" w:rsidP="00000000" w:rsidRDefault="00000000" w:rsidRPr="00000000" w14:paraId="00000089">
            <w:pPr>
              <w:keepNext w:val="0"/>
              <w:keepLines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How do Catholics show devotion to saints and angels in prayer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?</w:t>
            </w:r>
          </w:p>
          <w:p w:rsidR="00000000" w:rsidDel="00000000" w:rsidP="00000000" w:rsidRDefault="00000000" w:rsidRPr="00000000" w14:paraId="0000008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right="0"/>
              <w:jc w:val="left"/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B">
            <w:pPr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color w:val="ff0000"/>
                <w:sz w:val="18"/>
                <w:szCs w:val="18"/>
                <w:rtl w:val="0"/>
              </w:rPr>
              <w:t xml:space="preserve">FAR 9 Redraft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firstLine="0"/>
              <w:jc w:val="left"/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D">
            <w:pPr>
              <w:ind w:left="48" w:firstLine="0"/>
              <w:rPr>
                <w:rFonts w:ascii="Twentieth Century" w:cs="Twentieth Century" w:eastAsia="Twentieth Century" w:hAnsi="Twentieth Century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bCs w:val="1"/>
                <w:sz w:val="18"/>
                <w:szCs w:val="18"/>
                <w:rtl w:val="0"/>
              </w:rPr>
              <w:t xml:space="preserve">Easter Quiz</w:t>
            </w:r>
          </w:p>
          <w:p w:rsidR="00000000" w:rsidDel="00000000" w:rsidP="00000000" w:rsidRDefault="00000000" w:rsidRPr="00000000" w14:paraId="0000008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firstLine="0"/>
              <w:jc w:val="left"/>
              <w:rPr>
                <w:rFonts w:ascii="Twentieth Century" w:cs="Twentieth Century" w:eastAsia="Twentieth Century" w:hAnsi="Twentieth Century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F">
            <w:pPr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0">
            <w:pPr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1">
            <w:pPr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3">
            <w:pPr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bCs w:val="1"/>
                <w:sz w:val="18"/>
                <w:szCs w:val="18"/>
                <w:u w:val="single"/>
                <w:rtl w:val="0"/>
              </w:rPr>
              <w:t xml:space="preserve">Week 27-28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4">
            <w:pPr>
              <w:rPr>
                <w:rFonts w:ascii="Twentieth Century" w:cs="Twentieth Century" w:eastAsia="Twentieth Century" w:hAnsi="Twentieth Century"/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bCs w:val="1"/>
                <w:sz w:val="18"/>
                <w:szCs w:val="18"/>
                <w:u w:val="single"/>
                <w:rtl w:val="0"/>
              </w:rPr>
              <w:t xml:space="preserve">To the ends of the Earth</w:t>
            </w:r>
          </w:p>
          <w:p w:rsidR="00000000" w:rsidDel="00000000" w:rsidP="00000000" w:rsidRDefault="00000000" w:rsidRPr="00000000" w14:paraId="0000009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firstLine="0"/>
              <w:jc w:val="left"/>
              <w:rPr>
                <w:rFonts w:ascii="Twentieth Century" w:cs="Twentieth Century" w:eastAsia="Twentieth Century" w:hAnsi="Twentieth Century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6">
            <w:pPr>
              <w:keepNext w:val="0"/>
              <w:keepLines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Ethical Option: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97">
            <w:pPr>
              <w:keepNext w:val="0"/>
              <w:keepLines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Should Catholics use shrines and relics in worship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? Debate the point that this is a form of worship/idolatry.</w:t>
            </w:r>
          </w:p>
          <w:p w:rsidR="00000000" w:rsidDel="00000000" w:rsidP="00000000" w:rsidRDefault="00000000" w:rsidRPr="00000000" w14:paraId="0000009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firstLine="0"/>
              <w:jc w:val="left"/>
              <w:rPr>
                <w:rFonts w:ascii="Twentieth Century" w:cs="Twentieth Century" w:eastAsia="Twentieth Century" w:hAnsi="Twentieth Century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9">
            <w:pPr>
              <w:keepNext w:val="0"/>
              <w:keepLines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Lived Religion Option: 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How do Catholics around the world show devotion to saints with focus on the Santiago De Compostella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entieth Century" w:cs="Twentieth Century" w:eastAsia="Twentieth Century" w:hAnsi="Twentieth Century"/>
                <w:b w:val="1"/>
                <w:bCs w:val="1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B">
            <w:pPr>
              <w:rPr>
                <w:rFonts w:ascii="Twentieth Century" w:cs="Twentieth Century" w:eastAsia="Twentieth Century" w:hAnsi="Twentieth Century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C">
            <w:pPr>
              <w:rPr>
                <w:rFonts w:ascii="Twentieth Century" w:cs="Twentieth Century" w:eastAsia="Twentieth Century" w:hAnsi="Twentieth Century"/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bCs w:val="1"/>
                <w:sz w:val="18"/>
                <w:szCs w:val="18"/>
                <w:u w:val="single"/>
                <w:rtl w:val="0"/>
              </w:rPr>
              <w:t xml:space="preserve">Week 29-32</w:t>
            </w:r>
          </w:p>
          <w:p w:rsidR="00000000" w:rsidDel="00000000" w:rsidP="00000000" w:rsidRDefault="00000000" w:rsidRPr="00000000" w14:paraId="0000009D">
            <w:pPr>
              <w:rPr>
                <w:rFonts w:ascii="Twentieth Century" w:cs="Twentieth Century" w:eastAsia="Twentieth Century" w:hAnsi="Twentieth Century"/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E">
            <w:pPr>
              <w:rPr>
                <w:rFonts w:ascii="Twentieth Century" w:cs="Twentieth Century" w:eastAsia="Twentieth Century" w:hAnsi="Twentieth Century"/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color w:val="ff0000"/>
                <w:sz w:val="18"/>
                <w:szCs w:val="18"/>
                <w:rtl w:val="0"/>
              </w:rPr>
              <w:t xml:space="preserve">Revision End of Unit Test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entieth Century" w:cs="Twentieth Century" w:eastAsia="Twentieth Century" w:hAnsi="Twentieth Century"/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bCs w:val="1"/>
                <w:color w:val="ff0000"/>
                <w:sz w:val="18"/>
                <w:szCs w:val="18"/>
                <w:rtl w:val="0"/>
              </w:rPr>
              <w:t xml:space="preserve">End of Unit Test (FAR 10)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0">
            <w:pPr>
              <w:rPr>
                <w:rFonts w:ascii="Twentieth Century" w:cs="Twentieth Century" w:eastAsia="Twentieth Century" w:hAnsi="Twentieth Century"/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bCs w:val="1"/>
                <w:sz w:val="18"/>
                <w:szCs w:val="18"/>
                <w:u w:val="single"/>
                <w:rtl w:val="0"/>
              </w:rPr>
              <w:t xml:space="preserve">Dialogue and Encounter</w:t>
            </w:r>
          </w:p>
          <w:p w:rsidR="00000000" w:rsidDel="00000000" w:rsidP="00000000" w:rsidRDefault="00000000" w:rsidRPr="00000000" w14:paraId="000000A1">
            <w:pPr>
              <w:keepNext w:val="0"/>
              <w:keepLines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What does meeting God in Friend and Stranger teach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?</w:t>
            </w:r>
          </w:p>
          <w:p w:rsidR="00000000" w:rsidDel="00000000" w:rsidP="00000000" w:rsidRDefault="00000000" w:rsidRPr="00000000" w14:paraId="000000A2">
            <w:pPr>
              <w:keepNext w:val="0"/>
              <w:keepLines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What does a commitment to the common good mean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?</w:t>
            </w:r>
          </w:p>
          <w:p w:rsidR="00000000" w:rsidDel="00000000" w:rsidP="00000000" w:rsidRDefault="00000000" w:rsidRPr="00000000" w14:paraId="000000A3">
            <w:pPr>
              <w:keepNext w:val="0"/>
              <w:keepLines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/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How does CSAN support respect for the person?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4">
            <w:pPr>
              <w:keepNext w:val="0"/>
              <w:keepLines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/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How does SVP support social wellbeing and development of society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?</w:t>
            </w:r>
          </w:p>
          <w:p w:rsidR="00000000" w:rsidDel="00000000" w:rsidP="00000000" w:rsidRDefault="00000000" w:rsidRPr="00000000" w14:paraId="000000A5">
            <w:pPr>
              <w:keepNext w:val="0"/>
              <w:keepLines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hanging="360"/>
              <w:jc w:val="left"/>
              <w:rPr>
                <w:rFonts w:ascii="Twentieth Century" w:cs="Twentieth Century" w:eastAsia="Twentieth Century" w:hAnsi="Twentieth Century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How does CAFOD work for peace and security?</w:t>
            </w:r>
          </w:p>
          <w:p w:rsidR="00000000" w:rsidDel="00000000" w:rsidP="00000000" w:rsidRDefault="00000000" w:rsidRPr="00000000" w14:paraId="000000A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firstLine="0"/>
              <w:jc w:val="left"/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7">
            <w:pPr>
              <w:ind w:left="48" w:firstLine="0"/>
              <w:rPr>
                <w:rFonts w:ascii="Twentieth Century" w:cs="Twentieth Century" w:eastAsia="Twentieth Century" w:hAnsi="Twentieth Centur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bCs w:val="1"/>
                <w:color w:val="ff0000"/>
                <w:sz w:val="18"/>
                <w:szCs w:val="18"/>
                <w:rtl w:val="0"/>
              </w:rPr>
              <w:t xml:space="preserve">Review of End Unit Test (FAR 10)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entieth Century" w:cs="Twentieth Century" w:eastAsia="Twentieth Century" w:hAnsi="Twentieth Century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firstLine="0"/>
              <w:jc w:val="left"/>
              <w:rPr>
                <w:rFonts w:ascii="Twentieth Century" w:cs="Twentieth Century" w:eastAsia="Twentieth Century" w:hAnsi="Twentieth Century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bCs w:val="1"/>
                <w:sz w:val="20"/>
                <w:szCs w:val="20"/>
                <w:rtl w:val="0"/>
              </w:rPr>
              <w:t xml:space="preserve">6 -9 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Revision AP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bCs w:val="1"/>
                <w:sz w:val="20"/>
                <w:szCs w:val="20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entieth Century" w:cs="Twentieth Century" w:eastAsia="Twentieth Century" w:hAnsi="Twentieth Century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8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C">
            <w:pPr>
              <w:rPr>
                <w:rFonts w:ascii="Twentieth Century" w:cs="Twentieth Century" w:eastAsia="Twentieth Century" w:hAnsi="Twentieth Century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bCs w:val="1"/>
                <w:sz w:val="18"/>
                <w:szCs w:val="18"/>
                <w:u w:val="single"/>
                <w:rtl w:val="0"/>
              </w:rPr>
              <w:t xml:space="preserve">Week 33-34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entieth Century" w:cs="Twentieth Century" w:eastAsia="Twentieth Century" w:hAnsi="Twentieth Century"/>
                <w:b w:val="1"/>
                <w:bCs w:val="1"/>
                <w:i w:val="0"/>
                <w:iCs w:val="0"/>
                <w:smallCaps w:val="0"/>
                <w:strike w:val="0"/>
                <w:color w:val="0070c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bCs w:val="1"/>
                <w:i w:val="0"/>
                <w:iCs w:val="0"/>
                <w:smallCaps w:val="0"/>
                <w:strike w:val="0"/>
                <w:color w:val="0070c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Assessment week </w:t>
            </w:r>
          </w:p>
          <w:p w:rsidR="00000000" w:rsidDel="00000000" w:rsidP="00000000" w:rsidRDefault="00000000" w:rsidRPr="00000000" w14:paraId="000000A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entieth Century" w:cs="Twentieth Century" w:eastAsia="Twentieth Century" w:hAnsi="Twentieth Century"/>
                <w:b w:val="1"/>
                <w:bCs w:val="1"/>
                <w:i w:val="0"/>
                <w:iCs w:val="0"/>
                <w:smallCaps w:val="0"/>
                <w:strike w:val="0"/>
                <w:color w:val="0070c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bCs w:val="1"/>
                <w:i w:val="0"/>
                <w:iCs w:val="0"/>
                <w:smallCaps w:val="0"/>
                <w:strike w:val="0"/>
                <w:color w:val="0070c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Dirt Week</w:t>
            </w:r>
          </w:p>
          <w:p w:rsidR="00000000" w:rsidDel="00000000" w:rsidP="00000000" w:rsidRDefault="00000000" w:rsidRPr="00000000" w14:paraId="000000A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entieth Century" w:cs="Twentieth Century" w:eastAsia="Twentieth Century" w:hAnsi="Twentieth Century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single"/>
                <w:shd w:fill="auto" w:val="clear"/>
                <w:vertAlign w:val="baseline"/>
                <w:rtl w:val="0"/>
              </w:rPr>
              <w:t xml:space="preserve">Week 35-38</w:t>
            </w:r>
          </w:p>
          <w:p w:rsidR="00000000" w:rsidDel="00000000" w:rsidP="00000000" w:rsidRDefault="00000000" w:rsidRPr="00000000" w14:paraId="000000B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bCs w:val="1"/>
                <w:sz w:val="18"/>
                <w:szCs w:val="18"/>
                <w:rtl w:val="0"/>
              </w:rPr>
              <w:t xml:space="preserve">Start GCSE course Unit 1 Catholic Beliefs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1">
            <w:pPr>
              <w:ind w:left="0" w:firstLine="0"/>
              <w:rPr>
                <w:rFonts w:ascii="Twentieth Century" w:cs="Twentieth Century" w:eastAsia="Twentieth Century" w:hAnsi="Twentieth Century"/>
                <w:sz w:val="20"/>
                <w:szCs w:val="20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20"/>
                <w:szCs w:val="20"/>
                <w:rtl w:val="0"/>
              </w:rPr>
              <w:t xml:space="preserve">1. The Trinity</w:t>
            </w:r>
          </w:p>
          <w:p w:rsidR="00000000" w:rsidDel="00000000" w:rsidP="00000000" w:rsidRDefault="00000000" w:rsidRPr="00000000" w14:paraId="000000B2">
            <w:pPr>
              <w:ind w:left="0" w:firstLine="0"/>
              <w:rPr>
                <w:rFonts w:ascii="Twentieth Century" w:cs="Twentieth Century" w:eastAsia="Twentieth Century" w:hAnsi="Twentieth Century"/>
                <w:sz w:val="20"/>
                <w:szCs w:val="20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20"/>
                <w:szCs w:val="20"/>
                <w:rtl w:val="0"/>
              </w:rPr>
              <w:t xml:space="preserve">2. The Trinity in the Bible.</w:t>
            </w:r>
          </w:p>
          <w:p w:rsidR="00000000" w:rsidDel="00000000" w:rsidP="00000000" w:rsidRDefault="00000000" w:rsidRPr="00000000" w14:paraId="000000B3">
            <w:pPr>
              <w:ind w:left="0" w:firstLine="0"/>
              <w:rPr>
                <w:rFonts w:ascii="Twentieth Century" w:cs="Twentieth Century" w:eastAsia="Twentieth Century" w:hAnsi="Twentieth Century"/>
                <w:sz w:val="20"/>
                <w:szCs w:val="20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20"/>
                <w:szCs w:val="20"/>
                <w:rtl w:val="0"/>
              </w:rPr>
              <w:t xml:space="preserve">3. Creation </w:t>
            </w:r>
          </w:p>
          <w:p w:rsidR="00000000" w:rsidDel="00000000" w:rsidP="00000000" w:rsidRDefault="00000000" w:rsidRPr="00000000" w14:paraId="000000B4">
            <w:pPr>
              <w:ind w:left="0" w:firstLine="0"/>
              <w:rPr>
                <w:rFonts w:ascii="Twentieth Century" w:cs="Twentieth Century" w:eastAsia="Twentieth Century" w:hAnsi="Twentieth Century"/>
                <w:sz w:val="20"/>
                <w:szCs w:val="20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20"/>
                <w:szCs w:val="20"/>
                <w:rtl w:val="0"/>
              </w:rPr>
              <w:t xml:space="preserve">4. The Incarnation</w:t>
            </w:r>
          </w:p>
          <w:p w:rsidR="00000000" w:rsidDel="00000000" w:rsidP="00000000" w:rsidRDefault="00000000" w:rsidRPr="00000000" w14:paraId="000000B5">
            <w:pPr>
              <w:ind w:left="0" w:firstLine="0"/>
              <w:rPr>
                <w:rFonts w:ascii="Twentieth Century" w:cs="Twentieth Century" w:eastAsia="Twentieth Century" w:hAnsi="Twentieth Century"/>
                <w:sz w:val="20"/>
                <w:szCs w:val="20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20"/>
                <w:szCs w:val="20"/>
                <w:rtl w:val="0"/>
              </w:rPr>
              <w:t xml:space="preserve">5. The Paschal mystery.</w:t>
            </w:r>
          </w:p>
          <w:p w:rsidR="00000000" w:rsidDel="00000000" w:rsidP="00000000" w:rsidRDefault="00000000" w:rsidRPr="00000000" w14:paraId="000000B6">
            <w:pPr>
              <w:ind w:left="0" w:firstLine="0"/>
              <w:rPr>
                <w:rFonts w:ascii="Twentieth Century" w:cs="Twentieth Century" w:eastAsia="Twentieth Century" w:hAnsi="Twentieth Century"/>
                <w:sz w:val="20"/>
                <w:szCs w:val="20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20"/>
                <w:szCs w:val="20"/>
                <w:rtl w:val="0"/>
              </w:rPr>
              <w:t xml:space="preserve">6. The significance of the Paschal mystery.</w:t>
            </w:r>
          </w:p>
          <w:p w:rsidR="00000000" w:rsidDel="00000000" w:rsidP="00000000" w:rsidRDefault="00000000" w:rsidRPr="00000000" w14:paraId="000000B7">
            <w:pPr>
              <w:ind w:left="0" w:firstLine="0"/>
              <w:rPr>
                <w:rFonts w:ascii="Twentieth Century" w:cs="Twentieth Century" w:eastAsia="Twentieth Century" w:hAnsi="Twentieth Century"/>
                <w:sz w:val="20"/>
                <w:szCs w:val="20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20"/>
                <w:szCs w:val="20"/>
                <w:rtl w:val="0"/>
              </w:rPr>
              <w:t xml:space="preserve">7. Eschatology.</w:t>
            </w:r>
          </w:p>
          <w:p w:rsidR="00000000" w:rsidDel="00000000" w:rsidP="00000000" w:rsidRDefault="00000000" w:rsidRPr="00000000" w14:paraId="000000B8">
            <w:pPr>
              <w:ind w:left="0" w:firstLine="0"/>
              <w:rPr>
                <w:rFonts w:ascii="Twentieth Century" w:cs="Twentieth Century" w:eastAsia="Twentieth Century" w:hAnsi="Twentieth Century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9">
            <w:pPr>
              <w:spacing w:line="276" w:lineRule="auto"/>
              <w:ind w:left="0" w:firstLine="0"/>
              <w:rPr>
                <w:rFonts w:ascii="Twentieth Century" w:cs="Twentieth Century" w:eastAsia="Twentieth Century" w:hAnsi="Twentieth Century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bCs w:val="1"/>
                <w:sz w:val="20"/>
                <w:szCs w:val="20"/>
                <w:rtl w:val="0"/>
              </w:rPr>
              <w:t xml:space="preserve">Catholic Practices</w:t>
            </w:r>
          </w:p>
          <w:p w:rsidR="00000000" w:rsidDel="00000000" w:rsidP="00000000" w:rsidRDefault="00000000" w:rsidRPr="00000000" w14:paraId="000000BA">
            <w:pPr>
              <w:ind w:left="0" w:firstLine="0"/>
              <w:rPr>
                <w:rFonts w:ascii="Twentieth Century" w:cs="Twentieth Century" w:eastAsia="Twentieth Century" w:hAnsi="Twentieth Century"/>
                <w:sz w:val="20"/>
                <w:szCs w:val="20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20"/>
                <w:szCs w:val="20"/>
                <w:rtl w:val="0"/>
              </w:rPr>
              <w:t xml:space="preserve">1.The Sacramental Nature of reality</w:t>
            </w:r>
          </w:p>
          <w:p w:rsidR="00000000" w:rsidDel="00000000" w:rsidP="00000000" w:rsidRDefault="00000000" w:rsidRPr="00000000" w14:paraId="000000BB">
            <w:pPr>
              <w:ind w:left="0" w:firstLine="0"/>
              <w:rPr>
                <w:rFonts w:ascii="Twentieth Century" w:cs="Twentieth Century" w:eastAsia="Twentieth Century" w:hAnsi="Twentieth Century"/>
                <w:sz w:val="20"/>
                <w:szCs w:val="20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20"/>
                <w:szCs w:val="20"/>
                <w:rtl w:val="0"/>
              </w:rPr>
              <w:t xml:space="preserve">2. Liturgical worship</w:t>
            </w:r>
          </w:p>
          <w:p w:rsidR="00000000" w:rsidDel="00000000" w:rsidP="00000000" w:rsidRDefault="00000000" w:rsidRPr="00000000" w14:paraId="000000BC">
            <w:pPr>
              <w:ind w:left="0" w:firstLine="0"/>
              <w:rPr>
                <w:rFonts w:ascii="Twentieth Century" w:cs="Twentieth Century" w:eastAsia="Twentieth Century" w:hAnsi="Twentieth Century"/>
                <w:sz w:val="20"/>
                <w:szCs w:val="20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20"/>
                <w:szCs w:val="20"/>
                <w:rtl w:val="0"/>
              </w:rPr>
              <w:t xml:space="preserve">3. The funeral rite</w:t>
            </w:r>
          </w:p>
          <w:p w:rsidR="00000000" w:rsidDel="00000000" w:rsidP="00000000" w:rsidRDefault="00000000" w:rsidRPr="00000000" w14:paraId="000000BD">
            <w:pPr>
              <w:ind w:left="0" w:firstLine="0"/>
              <w:rPr>
                <w:rFonts w:ascii="Twentieth Century" w:cs="Twentieth Century" w:eastAsia="Twentieth Century" w:hAnsi="Twentieth Century"/>
                <w:sz w:val="20"/>
                <w:szCs w:val="20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20"/>
                <w:szCs w:val="20"/>
                <w:rtl w:val="0"/>
              </w:rPr>
              <w:t xml:space="preserve">4. Prayer</w:t>
            </w:r>
          </w:p>
          <w:p w:rsidR="00000000" w:rsidDel="00000000" w:rsidP="00000000" w:rsidRDefault="00000000" w:rsidRPr="00000000" w14:paraId="000000BE">
            <w:pPr>
              <w:ind w:left="0" w:firstLine="0"/>
              <w:rPr>
                <w:rFonts w:ascii="Twentieth Century" w:cs="Twentieth Century" w:eastAsia="Twentieth Century" w:hAnsi="Twentieth Century"/>
                <w:sz w:val="20"/>
                <w:szCs w:val="20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20"/>
                <w:szCs w:val="20"/>
                <w:rtl w:val="0"/>
              </w:rPr>
              <w:t xml:space="preserve">5. Forms of Popular Piety?</w:t>
            </w:r>
          </w:p>
          <w:p w:rsidR="00000000" w:rsidDel="00000000" w:rsidP="00000000" w:rsidRDefault="00000000" w:rsidRPr="00000000" w14:paraId="000000BF">
            <w:pPr>
              <w:ind w:left="0" w:firstLine="0"/>
              <w:rPr>
                <w:rFonts w:ascii="Twentieth Century" w:cs="Twentieth Century" w:eastAsia="Twentieth Century" w:hAnsi="Twentieth Century"/>
                <w:sz w:val="20"/>
                <w:szCs w:val="20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20"/>
                <w:szCs w:val="20"/>
                <w:rtl w:val="0"/>
              </w:rPr>
              <w:t xml:space="preserve">6. What is the purpose of Pilgrimages?</w:t>
            </w:r>
          </w:p>
          <w:p w:rsidR="00000000" w:rsidDel="00000000" w:rsidP="00000000" w:rsidRDefault="00000000" w:rsidRPr="00000000" w14:paraId="000000C0">
            <w:pPr>
              <w:ind w:left="0" w:firstLine="0"/>
              <w:rPr>
                <w:rFonts w:ascii="Twentieth Century" w:cs="Twentieth Century" w:eastAsia="Twentieth Century" w:hAnsi="Twentieth Century"/>
                <w:sz w:val="20"/>
                <w:szCs w:val="20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20"/>
                <w:szCs w:val="20"/>
                <w:rtl w:val="0"/>
              </w:rPr>
              <w:t xml:space="preserve">7. Catholic Social Teaching</w:t>
            </w:r>
          </w:p>
          <w:p w:rsidR="00000000" w:rsidDel="00000000" w:rsidP="00000000" w:rsidRDefault="00000000" w:rsidRPr="00000000" w14:paraId="000000C1">
            <w:pPr>
              <w:ind w:left="0" w:firstLine="0"/>
              <w:rPr>
                <w:rFonts w:ascii="Twentieth Century" w:cs="Twentieth Century" w:eastAsia="Twentieth Century" w:hAnsi="Twentieth Century"/>
                <w:sz w:val="20"/>
                <w:szCs w:val="20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20"/>
                <w:szCs w:val="20"/>
                <w:rtl w:val="0"/>
              </w:rPr>
              <w:t xml:space="preserve">8. Catholic mission and evangelism.</w:t>
            </w:r>
          </w:p>
          <w:p w:rsidR="00000000" w:rsidDel="00000000" w:rsidP="00000000" w:rsidRDefault="00000000" w:rsidRPr="00000000" w14:paraId="000000C2">
            <w:pPr>
              <w:ind w:left="0" w:firstLine="0"/>
              <w:rPr>
                <w:rFonts w:ascii="Twentieth Century" w:cs="Twentieth Century" w:eastAsia="Twentieth Century" w:hAnsi="Twentieth Century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C4">
      <w:pPr>
        <w:rPr/>
      </w:pPr>
      <w:r w:rsidDel="00000000" w:rsidR="00000000" w:rsidRPr="00000000">
        <w:rPr>
          <w:rtl w:val="0"/>
        </w:rPr>
      </w:r>
    </w:p>
    <w:sectPr>
      <w:pgSz w:h="11906" w:w="16838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wentieth Century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408" w:hanging="360"/>
      </w:pPr>
      <w:rPr/>
    </w:lvl>
    <w:lvl w:ilvl="1">
      <w:start w:val="1"/>
      <w:numFmt w:val="lowerLetter"/>
      <w:lvlText w:val="%2."/>
      <w:lvlJc w:val="left"/>
      <w:pPr>
        <w:ind w:left="1128" w:hanging="360"/>
      </w:pPr>
      <w:rPr/>
    </w:lvl>
    <w:lvl w:ilvl="2">
      <w:start w:val="1"/>
      <w:numFmt w:val="lowerRoman"/>
      <w:lvlText w:val="%3."/>
      <w:lvlJc w:val="right"/>
      <w:pPr>
        <w:ind w:left="1848" w:hanging="180"/>
      </w:pPr>
      <w:rPr/>
    </w:lvl>
    <w:lvl w:ilvl="3">
      <w:start w:val="1"/>
      <w:numFmt w:val="decimal"/>
      <w:lvlText w:val="%4."/>
      <w:lvlJc w:val="left"/>
      <w:pPr>
        <w:ind w:left="2568" w:hanging="360"/>
      </w:pPr>
      <w:rPr/>
    </w:lvl>
    <w:lvl w:ilvl="4">
      <w:start w:val="1"/>
      <w:numFmt w:val="lowerLetter"/>
      <w:lvlText w:val="%5."/>
      <w:lvlJc w:val="left"/>
      <w:pPr>
        <w:ind w:left="3288" w:hanging="360"/>
      </w:pPr>
      <w:rPr/>
    </w:lvl>
    <w:lvl w:ilvl="5">
      <w:start w:val="1"/>
      <w:numFmt w:val="lowerRoman"/>
      <w:lvlText w:val="%6."/>
      <w:lvlJc w:val="right"/>
      <w:pPr>
        <w:ind w:left="4008" w:hanging="180"/>
      </w:pPr>
      <w:rPr/>
    </w:lvl>
    <w:lvl w:ilvl="6">
      <w:start w:val="1"/>
      <w:numFmt w:val="decimal"/>
      <w:lvlText w:val="%7."/>
      <w:lvlJc w:val="left"/>
      <w:pPr>
        <w:ind w:left="4728" w:hanging="360"/>
      </w:pPr>
      <w:rPr/>
    </w:lvl>
    <w:lvl w:ilvl="7">
      <w:start w:val="1"/>
      <w:numFmt w:val="lowerLetter"/>
      <w:lvlText w:val="%8."/>
      <w:lvlJc w:val="left"/>
      <w:pPr>
        <w:ind w:left="5448" w:hanging="360"/>
      </w:pPr>
      <w:rPr/>
    </w:lvl>
    <w:lvl w:ilvl="8">
      <w:start w:val="1"/>
      <w:numFmt w:val="lowerRoman"/>
      <w:lvlText w:val="%9."/>
      <w:lvlJc w:val="right"/>
      <w:pPr>
        <w:ind w:left="6168" w:hanging="180"/>
      </w:pPr>
      <w:rPr/>
    </w:lvl>
  </w:abstractNum>
  <w:abstractNum w:abstractNumId="2">
    <w:lvl w:ilvl="0">
      <w:start w:val="1"/>
      <w:numFmt w:val="decimal"/>
      <w:lvlText w:val="%1."/>
      <w:lvlJc w:val="left"/>
      <w:pPr>
        <w:ind w:left="408" w:hanging="360"/>
      </w:pPr>
      <w:rPr>
        <w:color w:val="434343"/>
      </w:rPr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3">
    <w:lvl w:ilvl="0">
      <w:start w:val="1"/>
      <w:numFmt w:val="decimal"/>
      <w:lvlText w:val="%1."/>
      <w:lvlJc w:val="left"/>
      <w:pPr>
        <w:ind w:left="408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4">
    <w:lvl w:ilvl="0">
      <w:start w:val="1"/>
      <w:numFmt w:val="decimal"/>
      <w:lvlText w:val="%1."/>
      <w:lvlJc w:val="left"/>
      <w:pPr>
        <w:ind w:left="408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5">
    <w:lvl w:ilvl="0">
      <w:start w:val="1"/>
      <w:numFmt w:val="decimal"/>
      <w:lvlText w:val="%1."/>
      <w:lvlJc w:val="left"/>
      <w:pPr>
        <w:ind w:left="408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6">
    <w:lvl w:ilvl="0">
      <w:start w:val="1"/>
      <w:numFmt w:val="decimal"/>
      <w:lvlText w:val="%1."/>
      <w:lvlJc w:val="left"/>
      <w:pPr>
        <w:ind w:left="408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59"/>
    <w:rsid w:val="00412C93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412C93"/>
    <w:pPr>
      <w:spacing w:after="200" w:line="276" w:lineRule="auto"/>
      <w:ind w:left="720"/>
      <w:contextualSpacing w:val="1"/>
    </w:pPr>
  </w:style>
  <w:style w:type="paragraph" w:styleId="NoSpacing">
    <w:name w:val="No Spacing"/>
    <w:uiPriority w:val="1"/>
    <w:qFormat w:val="1"/>
    <w:rsid w:val="00412C93"/>
    <w:pPr>
      <w:spacing w:after="0" w:line="240" w:lineRule="auto"/>
    </w:p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nZqSJ4HNSHINQ2y29oY2neRgfyw==">CgMxLjAyCGguZ2pkZ3hzMgloLjMwajB6bGw4AHIhMTh0OGFMcFRIcnpOOFF4S01vMFAwelpHRTVNOWhyVXA2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2023-07-05T13:47:00Z</dcterms:created>
  <dc:creator>Lydia Carter</dc:creator>
</cp:coreProperties>
</file>