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wentieth Century" w:cs="Twentieth Century" w:eastAsia="Twentieth Century" w:hAnsi="Twentieth Century"/>
          <w:b w:val="1"/>
          <w:sz w:val="18"/>
          <w:szCs w:val="18"/>
        </w:rPr>
      </w:pPr>
      <w:bookmarkStart w:colFirst="0" w:colLast="0" w:name="_heading=h.gjdgxs" w:id="0"/>
      <w:bookmarkEnd w:id="0"/>
      <w:r w:rsidDel="00000000" w:rsidR="00000000" w:rsidRPr="00000000">
        <w:rPr>
          <w:rFonts w:ascii="Twentieth Century" w:cs="Twentieth Century" w:eastAsia="Twentieth Century" w:hAnsi="Twentieth Century"/>
          <w:b w:val="1"/>
          <w:sz w:val="18"/>
          <w:szCs w:val="18"/>
          <w:rtl w:val="0"/>
        </w:rPr>
        <w:t xml:space="preserve">Year 8 Curriculum Plan 2025 -26</w:t>
      </w:r>
    </w:p>
    <w:tbl>
      <w:tblPr>
        <w:tblStyle w:val="Table1"/>
        <w:tblW w:w="15876.999999999998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36"/>
        <w:gridCol w:w="3260"/>
        <w:gridCol w:w="2552"/>
        <w:gridCol w:w="2954"/>
        <w:gridCol w:w="2251"/>
        <w:gridCol w:w="2024"/>
        <w:tblGridChange w:id="0">
          <w:tblGrid>
            <w:gridCol w:w="2836"/>
            <w:gridCol w:w="3260"/>
            <w:gridCol w:w="2552"/>
            <w:gridCol w:w="2954"/>
            <w:gridCol w:w="2251"/>
            <w:gridCol w:w="2024"/>
          </w:tblGrid>
        </w:tblGridChange>
      </w:tblGrid>
      <w:tr>
        <w:trPr>
          <w:cantSplit w:val="0"/>
          <w:tblHeader w:val="0"/>
        </w:trPr>
        <w:tc>
          <w:tcPr>
            <w:shd w:fill="7030a0" w:val="clear"/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</w:rPr>
            </w:pPr>
            <w:bookmarkStart w:colFirst="0" w:colLast="0" w:name="_heading=h.30j0zll" w:id="1"/>
            <w:bookmarkEnd w:id="1"/>
            <w:r w:rsidDel="00000000" w:rsidR="00000000" w:rsidRPr="00000000"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030a0" w:val="clear"/>
          </w:tcPr>
          <w:p w:rsidR="00000000" w:rsidDel="00000000" w:rsidP="00000000" w:rsidRDefault="00000000" w:rsidRPr="00000000" w14:paraId="00000004">
            <w:pPr>
              <w:jc w:val="center"/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  <w:rtl w:val="0"/>
              </w:rPr>
              <w:t xml:space="preserve">Autumn 2</w:t>
            </w:r>
          </w:p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030a0" w:val="clear"/>
          </w:tcPr>
          <w:p w:rsidR="00000000" w:rsidDel="00000000" w:rsidP="00000000" w:rsidRDefault="00000000" w:rsidRPr="00000000" w14:paraId="00000006">
            <w:pPr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  <w:rtl w:val="0"/>
              </w:rPr>
              <w:t xml:space="preserve">Spring 1</w:t>
            </w:r>
          </w:p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030a0" w:val="clear"/>
          </w:tcPr>
          <w:p w:rsidR="00000000" w:rsidDel="00000000" w:rsidP="00000000" w:rsidRDefault="00000000" w:rsidRPr="00000000" w14:paraId="00000008">
            <w:pPr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  <w:rtl w:val="0"/>
              </w:rPr>
              <w:t xml:space="preserve">Spring 2</w:t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030a0" w:val="clear"/>
          </w:tcPr>
          <w:p w:rsidR="00000000" w:rsidDel="00000000" w:rsidP="00000000" w:rsidRDefault="00000000" w:rsidRPr="00000000" w14:paraId="0000000A">
            <w:pPr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  <w:rtl w:val="0"/>
              </w:rPr>
              <w:t xml:space="preserve">Summer 1</w:t>
            </w:r>
          </w:p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030a0" w:val="clear"/>
          </w:tcPr>
          <w:p w:rsidR="00000000" w:rsidDel="00000000" w:rsidP="00000000" w:rsidRDefault="00000000" w:rsidRPr="00000000" w14:paraId="0000000C">
            <w:pPr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  <w:rtl w:val="0"/>
              </w:rPr>
              <w:t xml:space="preserve">Summer 2</w:t>
            </w:r>
          </w:p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rtl w:val="0"/>
              </w:rPr>
              <w:t xml:space="preserve">Weeks 1-7</w:t>
            </w:r>
          </w:p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rtl w:val="0"/>
              </w:rPr>
              <w:t xml:space="preserve">7 weeks (21  lessons)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rtl w:val="0"/>
              </w:rPr>
              <w:t xml:space="preserve">Weeks 8-14</w:t>
            </w:r>
          </w:p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rtl w:val="0"/>
              </w:rPr>
              <w:t xml:space="preserve">7 Weeks (21 lessons)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rtl w:val="0"/>
              </w:rPr>
              <w:t xml:space="preserve">Weeks 15-20</w:t>
            </w:r>
          </w:p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rtl w:val="0"/>
              </w:rPr>
              <w:t xml:space="preserve">6 weeks (18 lessons)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rtl w:val="0"/>
              </w:rPr>
              <w:t xml:space="preserve">Weeks 21-26</w:t>
            </w:r>
          </w:p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rtl w:val="0"/>
              </w:rPr>
              <w:t xml:space="preserve">6 weeks (18 lessons)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rtl w:val="0"/>
              </w:rPr>
              <w:t xml:space="preserve">Weeks 27-32</w:t>
            </w:r>
          </w:p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rtl w:val="0"/>
              </w:rPr>
              <w:t xml:space="preserve">6 weeks (18 lessons)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rtl w:val="0"/>
              </w:rPr>
              <w:t xml:space="preserve">Weeks 33-38</w:t>
            </w:r>
          </w:p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rtl w:val="0"/>
              </w:rPr>
              <w:t xml:space="preserve">6 weeks (18 lessons)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rPr>
                <w:rFonts w:ascii="Twentieth Century" w:cs="Twentieth Century" w:eastAsia="Twentieth Century" w:hAnsi="Twentieth Century"/>
                <w:b w:val="1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Week 1-6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Rule lesson and expectations</w:t>
            </w:r>
          </w:p>
          <w:p w:rsidR="00000000" w:rsidDel="00000000" w:rsidP="00000000" w:rsidRDefault="00000000" w:rsidRPr="00000000" w14:paraId="0000001C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Creation and Covenant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is the story of the Fall?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is the meaning of the Fall?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is sin?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y are God’s commands so important?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Why have rules in the first place?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is conscience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at is the sacrament of Baptism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o should be baptised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firstLine="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ind w:left="48" w:firstLine="0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0000"/>
                <w:sz w:val="18"/>
                <w:szCs w:val="18"/>
                <w:rtl w:val="0"/>
              </w:rPr>
              <w:t xml:space="preserve">FAR 1 Redraft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Ethical Option: What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does love of neighbour mean today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Artistic Expression Option: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How do artists depict Moses?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Lived Religion Option: Wh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y are some Christians conscientious objectors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firstLine="0"/>
              <w:jc w:val="left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  <w:rtl w:val="0"/>
              </w:rPr>
              <w:t xml:space="preserve">Revision how to answer GCSE style exam Questions</w:t>
            </w:r>
          </w:p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0000"/>
                <w:sz w:val="18"/>
                <w:szCs w:val="18"/>
                <w:rtl w:val="0"/>
              </w:rPr>
              <w:t xml:space="preserve">Revision End of Unit Test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  <w:rtl w:val="0"/>
              </w:rPr>
              <w:t xml:space="preserve">End of Unit Test (FAR 2)</w:t>
            </w:r>
          </w:p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Week 7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Prophecy and Promise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is  prophetic text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How doesJeremiah fulfil the prophetic pattern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firstLine="0"/>
              <w:jc w:val="left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ind w:left="48" w:firstLine="0"/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  <w:rtl w:val="0"/>
              </w:rPr>
              <w:t xml:space="preserve">Review of End Unit Test (FAR 2)</w:t>
            </w:r>
          </w:p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Week 8-14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Prophecy and Promise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Why do prophecies contain calls to repentance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How do prophecies call for care of the poor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Why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do prophecies criticise external religion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y do prophecies make warnings and promises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How are images and parables used in prophecies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Why do prophecies talk about a faithful few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How do prophecies show God as a judge of all nations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Why is John the Baptist important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How are lay people called to be witnesses of Christ?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How is Advent connected to prophecy?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0000"/>
                <w:sz w:val="18"/>
                <w:szCs w:val="18"/>
                <w:rtl w:val="0"/>
              </w:rPr>
              <w:t xml:space="preserve">FAR 3 Redraft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Artistic Expression Option: How do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 Christmas carols reflect prophetic messages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Lived Religion Option: What are biblical idioms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. Who was St Oscar Romero?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0000"/>
                <w:sz w:val="18"/>
                <w:szCs w:val="18"/>
                <w:rtl w:val="0"/>
              </w:rPr>
              <w:t xml:space="preserve">Revision End of Unit Test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  <w:rtl w:val="0"/>
              </w:rPr>
              <w:t xml:space="preserve">End of Unit Test (FAR 4)</w:t>
            </w:r>
          </w:p>
          <w:p w:rsidR="00000000" w:rsidDel="00000000" w:rsidP="00000000" w:rsidRDefault="00000000" w:rsidRPr="00000000" w14:paraId="00000048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Galilee to Jerusalem 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How should we read scripture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at is the Kingdom of God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’?</w:t>
            </w:r>
          </w:p>
          <w:p w:rsidR="00000000" w:rsidDel="00000000" w:rsidP="00000000" w:rsidRDefault="00000000" w:rsidRPr="00000000" w14:paraId="0000004B">
            <w:pPr>
              <w:ind w:left="48" w:firstLine="0"/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  <w:rtl w:val="0"/>
              </w:rPr>
              <w:t xml:space="preserve">Review of End Unit Test (FAR 4)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o did Jesus encounter in his ministry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How did Jesus treat marginalised people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How did Jesus reach out to gentiles and women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are parables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50">
            <w:pPr>
              <w:ind w:left="48" w:firstLine="0"/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rtl w:val="0"/>
              </w:rPr>
              <w:t xml:space="preserve">Christmas fun quiz</w:t>
            </w:r>
          </w:p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Week 15-16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Galilee to Jerusalem 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did Jesus’ parables teach about eschatology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were the miracles of Jesus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did Jesus’ miracles over sickness reveal 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How does Jesus’ ministry call us to enter the kingdom?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is the Anointing of the sick?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Ethical Option: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Why are Catholics called to help in the Refugee crisis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5A">
            <w:pPr>
              <w:ind w:left="408" w:firstLine="0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0000"/>
                <w:sz w:val="18"/>
                <w:szCs w:val="18"/>
                <w:rtl w:val="0"/>
              </w:rPr>
              <w:t xml:space="preserve">FAR 5 Redraft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Artistic Expression Opt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on:How does art express the Kingdom of God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Lived Religion Option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: How did Father Damien of Molokai serve others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5D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Week 17-20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0000"/>
                <w:sz w:val="18"/>
                <w:szCs w:val="18"/>
                <w:rtl w:val="0"/>
              </w:rPr>
              <w:t xml:space="preserve">Revision End of Unit Test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  <w:rtl w:val="0"/>
              </w:rPr>
              <w:t xml:space="preserve">End of Unit Test (FAR 6)</w:t>
            </w:r>
          </w:p>
          <w:p w:rsidR="00000000" w:rsidDel="00000000" w:rsidP="00000000" w:rsidRDefault="00000000" w:rsidRPr="00000000" w14:paraId="000000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Desert to garden</w:t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y do we suffer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Is there a meaning to suffering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Review of End Unit Test (FAR 6)</w:t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Why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is Jesus called the suffering servant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y did God allow Jesus to suffer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How do Christians prepare during Lent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is the Easter Triduum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firstLine="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Week 21-22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Desert to garden</w:t>
            </w:r>
          </w:p>
          <w:p w:rsidR="00000000" w:rsidDel="00000000" w:rsidP="00000000" w:rsidRDefault="00000000" w:rsidRPr="00000000" w14:paraId="0000006D">
            <w:pPr>
              <w:numPr>
                <w:ilvl w:val="0"/>
                <w:numId w:val="5"/>
              </w:numPr>
              <w:ind w:left="408" w:hanging="360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is the sacrament of reconciliation?</w:t>
            </w:r>
          </w:p>
          <w:p w:rsidR="00000000" w:rsidDel="00000000" w:rsidP="00000000" w:rsidRDefault="00000000" w:rsidRPr="00000000" w14:paraId="0000006E">
            <w:pPr>
              <w:numPr>
                <w:ilvl w:val="0"/>
                <w:numId w:val="5"/>
              </w:numPr>
              <w:ind w:left="408" w:hanging="360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Why is the sacrament of reconciliation important?</w:t>
            </w:r>
          </w:p>
          <w:p w:rsidR="00000000" w:rsidDel="00000000" w:rsidP="00000000" w:rsidRDefault="00000000" w:rsidRPr="00000000" w14:paraId="0000006F">
            <w:pPr>
              <w:ind w:left="48" w:firstLine="0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0000"/>
                <w:sz w:val="18"/>
                <w:szCs w:val="18"/>
                <w:rtl w:val="0"/>
              </w:rPr>
              <w:t xml:space="preserve">FAR 7 Redraft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Ethical Option: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Why does God allow suffering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Artistic Expression Option: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How is the crucifixion shown through art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Lived Religion Option: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Who are Margaret and Barry Mizen?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firstLine="0"/>
              <w:jc w:val="left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Week 23-26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0000"/>
                <w:sz w:val="18"/>
                <w:szCs w:val="18"/>
                <w:rtl w:val="0"/>
              </w:rPr>
              <w:t xml:space="preserve">Revision End of Unit Test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  <w:rtl w:val="0"/>
              </w:rPr>
              <w:t xml:space="preserve">End of Unit Test (FAR 8)</w:t>
            </w:r>
          </w:p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To the ends of the Earth</w:t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at does the Biblesay about the Resurrection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at is the significance of the empty tomb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How did the disciples react to the Resurrection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firstLine="0"/>
              <w:jc w:val="left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ind w:left="48" w:firstLine="0"/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  <w:rtl w:val="0"/>
              </w:rPr>
              <w:t xml:space="preserve">Review of End Unit Test (FAR 8)</w:t>
            </w:r>
          </w:p>
          <w:p w:rsidR="00000000" w:rsidDel="00000000" w:rsidP="00000000" w:rsidRDefault="00000000" w:rsidRPr="00000000" w14:paraId="0000007E">
            <w:pPr>
              <w:ind w:left="48" w:firstLine="0"/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 is the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central truth of Christian faith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Do humans have a soul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happens at the end of human life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y is baptism necessary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are Catholic funeral rites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0000"/>
                <w:sz w:val="18"/>
                <w:szCs w:val="18"/>
                <w:rtl w:val="0"/>
              </w:rPr>
              <w:t xml:space="preserve">FAR 9 Redraft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firstLine="0"/>
              <w:jc w:val="left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ind w:left="48" w:firstLine="0"/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rtl w:val="0"/>
              </w:rPr>
              <w:t xml:space="preserve">Easter Quiz</w:t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D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Week 27-28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To the ends of the Earth</w:t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firstLine="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Ethical Option: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Is the Catholic belief in purgatory biblical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Artistic Expression Option: How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can art teach about the Resurrection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92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Lived Religion Option: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How do Christian funeral traditions differ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rPr>
                <w:rFonts w:ascii="Twentieth Century" w:cs="Twentieth Century" w:eastAsia="Twentieth Century" w:hAnsi="Twentieth Century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Week 29-32</w:t>
            </w:r>
          </w:p>
          <w:p w:rsidR="00000000" w:rsidDel="00000000" w:rsidP="00000000" w:rsidRDefault="00000000" w:rsidRPr="00000000" w14:paraId="00000096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0000"/>
                <w:sz w:val="18"/>
                <w:szCs w:val="18"/>
                <w:rtl w:val="0"/>
              </w:rPr>
              <w:t xml:space="preserve">Revision End of Unit Test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  <w:rtl w:val="0"/>
              </w:rPr>
              <w:t xml:space="preserve">End of Unit Test (FAR 10)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Dialogue and Encounter</w:t>
            </w:r>
          </w:p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Why was the Second Vatican Council important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9B">
            <w:pPr>
              <w:keepNext w:val="0"/>
              <w:keepLines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Why is Ecclesiam Suam important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9C">
            <w:pPr>
              <w:keepNext w:val="0"/>
              <w:keepLines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/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Is there more than one Catholic Church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keepNext w:val="0"/>
              <w:keepLines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/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 is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 the Ukrainian Greek Catholic Church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firstLine="0"/>
              <w:jc w:val="left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ind w:left="48" w:firstLine="0"/>
              <w:rPr>
                <w:rFonts w:ascii="Twentieth Century" w:cs="Twentieth Century" w:eastAsia="Twentieth Century" w:hAnsi="Twentieth Century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  <w:rtl w:val="0"/>
              </w:rPr>
              <w:t xml:space="preserve">Review of End Unit Test (FAR 10)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Revision AP1</w:t>
            </w:r>
          </w:p>
          <w:p w:rsidR="00000000" w:rsidDel="00000000" w:rsidP="00000000" w:rsidRDefault="00000000" w:rsidRPr="00000000" w14:paraId="000000A1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Revision AP1</w:t>
            </w:r>
          </w:p>
          <w:p w:rsidR="00000000" w:rsidDel="00000000" w:rsidP="00000000" w:rsidRDefault="00000000" w:rsidRPr="00000000" w14:paraId="000000A2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Revision AP1</w:t>
            </w:r>
          </w:p>
          <w:p w:rsidR="00000000" w:rsidDel="00000000" w:rsidP="00000000" w:rsidRDefault="00000000" w:rsidRPr="00000000" w14:paraId="000000A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4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Week 33-34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Assessment week </w:t>
            </w:r>
          </w:p>
          <w:p w:rsidR="00000000" w:rsidDel="00000000" w:rsidP="00000000" w:rsidRDefault="00000000" w:rsidRPr="00000000" w14:paraId="000000A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Dirt Week</w:t>
            </w:r>
          </w:p>
          <w:p w:rsidR="00000000" w:rsidDel="00000000" w:rsidP="00000000" w:rsidRDefault="00000000" w:rsidRPr="00000000" w14:paraId="000000A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Week 35-38</w:t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Reteach topics that student performed badly on during the different assessment points, devote lessons to developing students extended writing skills</w:t>
            </w:r>
          </w:p>
          <w:p w:rsidR="00000000" w:rsidDel="00000000" w:rsidP="00000000" w:rsidRDefault="00000000" w:rsidRPr="00000000" w14:paraId="000000A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A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wentieth Century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08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408" w:hanging="360"/>
      </w:pPr>
      <w:rPr/>
    </w:lvl>
    <w:lvl w:ilvl="1">
      <w:start w:val="1"/>
      <w:numFmt w:val="lowerLetter"/>
      <w:lvlText w:val="%2."/>
      <w:lvlJc w:val="left"/>
      <w:pPr>
        <w:ind w:left="1128" w:hanging="360"/>
      </w:pPr>
      <w:rPr/>
    </w:lvl>
    <w:lvl w:ilvl="2">
      <w:start w:val="1"/>
      <w:numFmt w:val="lowerRoman"/>
      <w:lvlText w:val="%3."/>
      <w:lvlJc w:val="right"/>
      <w:pPr>
        <w:ind w:left="1848" w:hanging="180"/>
      </w:pPr>
      <w:rPr/>
    </w:lvl>
    <w:lvl w:ilvl="3">
      <w:start w:val="1"/>
      <w:numFmt w:val="decimal"/>
      <w:lvlText w:val="%4."/>
      <w:lvlJc w:val="left"/>
      <w:pPr>
        <w:ind w:left="2568" w:hanging="360"/>
      </w:pPr>
      <w:rPr/>
    </w:lvl>
    <w:lvl w:ilvl="4">
      <w:start w:val="1"/>
      <w:numFmt w:val="lowerLetter"/>
      <w:lvlText w:val="%5."/>
      <w:lvlJc w:val="left"/>
      <w:pPr>
        <w:ind w:left="3288" w:hanging="360"/>
      </w:pPr>
      <w:rPr/>
    </w:lvl>
    <w:lvl w:ilvl="5">
      <w:start w:val="1"/>
      <w:numFmt w:val="lowerRoman"/>
      <w:lvlText w:val="%6."/>
      <w:lvlJc w:val="right"/>
      <w:pPr>
        <w:ind w:left="4008" w:hanging="180"/>
      </w:pPr>
      <w:rPr/>
    </w:lvl>
    <w:lvl w:ilvl="6">
      <w:start w:val="1"/>
      <w:numFmt w:val="decimal"/>
      <w:lvlText w:val="%7."/>
      <w:lvlJc w:val="left"/>
      <w:pPr>
        <w:ind w:left="4728" w:hanging="360"/>
      </w:pPr>
      <w:rPr/>
    </w:lvl>
    <w:lvl w:ilvl="7">
      <w:start w:val="1"/>
      <w:numFmt w:val="lowerLetter"/>
      <w:lvlText w:val="%8."/>
      <w:lvlJc w:val="left"/>
      <w:pPr>
        <w:ind w:left="5448" w:hanging="360"/>
      </w:pPr>
      <w:rPr/>
    </w:lvl>
    <w:lvl w:ilvl="8">
      <w:start w:val="1"/>
      <w:numFmt w:val="lowerRoman"/>
      <w:lvlText w:val="%9."/>
      <w:lvlJc w:val="right"/>
      <w:pPr>
        <w:ind w:left="6168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408" w:hanging="360"/>
      </w:pPr>
      <w:rPr>
        <w:color w:val="434343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ind w:left="408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ind w:left="408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ind w:left="408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7">
    <w:lvl w:ilvl="0">
      <w:start w:val="1"/>
      <w:numFmt w:val="decimal"/>
      <w:lvlText w:val="%1."/>
      <w:lvlJc w:val="left"/>
      <w:pPr>
        <w:ind w:left="408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412C93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412C93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412C93"/>
    <w:pPr>
      <w:spacing w:after="200" w:line="276" w:lineRule="auto"/>
      <w:ind w:left="720"/>
      <w:contextualSpacing w:val="1"/>
    </w:pPr>
  </w:style>
  <w:style w:type="paragraph" w:styleId="NoSpacing">
    <w:name w:val="No Spacing"/>
    <w:uiPriority w:val="1"/>
    <w:qFormat w:val="1"/>
    <w:rsid w:val="00412C93"/>
    <w:pPr>
      <w:spacing w:after="0" w:line="240" w:lineRule="auto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ErpxAprYoBDgur79MouvJzI4JYg==">CgMxLjAyCGguZ2pkZ3hzMgloLjMwajB6bGw4AHIhMUk0X3dFMmQ3M01nSzd5ZlY5TTk4UWxiTG54aU5oUXFP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2023-07-05T13:47:00Z</dcterms:created>
  <dc:creator>Lydia Carter</dc:creator>
</cp:coreProperties>
</file>